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A17" w:rsidRDefault="002F4A17">
      <w:pPr>
        <w:snapToGrid w:val="0"/>
        <w:spacing w:line="360" w:lineRule="auto"/>
        <w:jc w:val="center"/>
        <w:rPr>
          <w:rFonts w:ascii="方正小标宋简体" w:eastAsia="方正小标宋简体"/>
          <w:b/>
          <w:sz w:val="44"/>
          <w:szCs w:val="44"/>
        </w:rPr>
      </w:pPr>
    </w:p>
    <w:p w:rsidR="002F4A17" w:rsidRDefault="002F4A17">
      <w:pPr>
        <w:snapToGrid w:val="0"/>
        <w:spacing w:line="360" w:lineRule="auto"/>
        <w:jc w:val="center"/>
        <w:rPr>
          <w:rFonts w:ascii="楷体" w:eastAsia="楷体" w:hAnsi="楷体"/>
          <w:b/>
          <w:sz w:val="44"/>
          <w:szCs w:val="44"/>
        </w:rPr>
      </w:pPr>
    </w:p>
    <w:p w:rsidR="002F4A17" w:rsidRDefault="00F97C4B">
      <w:pPr>
        <w:snapToGrid w:val="0"/>
        <w:spacing w:line="360" w:lineRule="auto"/>
        <w:jc w:val="center"/>
        <w:rPr>
          <w:rFonts w:ascii="楷体" w:eastAsia="楷体" w:hAnsi="楷体"/>
          <w:b/>
          <w:sz w:val="44"/>
          <w:szCs w:val="44"/>
        </w:rPr>
      </w:pPr>
      <w:r>
        <w:rPr>
          <w:rFonts w:ascii="楷体" w:eastAsia="楷体" w:hAnsi="楷体" w:hint="eastAsia"/>
          <w:b/>
          <w:sz w:val="44"/>
          <w:szCs w:val="44"/>
        </w:rPr>
        <w:t>西华大学</w:t>
      </w:r>
    </w:p>
    <w:p w:rsidR="002F4A17" w:rsidRDefault="00F97C4B">
      <w:pPr>
        <w:snapToGrid w:val="0"/>
        <w:spacing w:line="360" w:lineRule="auto"/>
        <w:jc w:val="center"/>
        <w:rPr>
          <w:rFonts w:ascii="楷体" w:eastAsia="楷体" w:hAnsi="楷体"/>
          <w:b/>
          <w:sz w:val="44"/>
          <w:szCs w:val="44"/>
        </w:rPr>
      </w:pPr>
      <w:r>
        <w:rPr>
          <w:rFonts w:ascii="楷体" w:eastAsia="楷体" w:hAnsi="楷体" w:hint="eastAsia"/>
          <w:b/>
          <w:sz w:val="44"/>
          <w:szCs w:val="44"/>
        </w:rPr>
        <w:t>药品、医疗物资采购</w:t>
      </w:r>
    </w:p>
    <w:p w:rsidR="002F4A17" w:rsidRDefault="002F4A17">
      <w:pPr>
        <w:snapToGrid w:val="0"/>
        <w:spacing w:line="360" w:lineRule="auto"/>
        <w:jc w:val="center"/>
        <w:rPr>
          <w:rFonts w:ascii="楷体" w:eastAsia="楷体" w:hAnsi="楷体"/>
          <w:b/>
          <w:sz w:val="44"/>
          <w:szCs w:val="44"/>
        </w:rPr>
      </w:pPr>
    </w:p>
    <w:p w:rsidR="002F4A17" w:rsidRDefault="00F97C4B">
      <w:pPr>
        <w:snapToGrid w:val="0"/>
        <w:spacing w:line="360" w:lineRule="auto"/>
        <w:jc w:val="center"/>
        <w:rPr>
          <w:rFonts w:ascii="楷体" w:eastAsia="楷体" w:hAnsi="楷体"/>
          <w:b/>
          <w:sz w:val="44"/>
          <w:szCs w:val="44"/>
        </w:rPr>
      </w:pPr>
      <w:r>
        <w:rPr>
          <w:rFonts w:ascii="楷体" w:eastAsia="楷体" w:hAnsi="楷体" w:hint="eastAsia"/>
          <w:b/>
          <w:sz w:val="44"/>
          <w:szCs w:val="44"/>
        </w:rPr>
        <w:t>招</w:t>
      </w:r>
    </w:p>
    <w:p w:rsidR="002F4A17" w:rsidRDefault="00F97C4B">
      <w:pPr>
        <w:snapToGrid w:val="0"/>
        <w:spacing w:line="360" w:lineRule="auto"/>
        <w:jc w:val="center"/>
        <w:rPr>
          <w:rFonts w:ascii="楷体" w:eastAsia="楷体" w:hAnsi="楷体"/>
          <w:b/>
          <w:sz w:val="44"/>
          <w:szCs w:val="44"/>
        </w:rPr>
      </w:pPr>
      <w:r>
        <w:rPr>
          <w:rFonts w:ascii="楷体" w:eastAsia="楷体" w:hAnsi="楷体" w:hint="eastAsia"/>
          <w:b/>
          <w:sz w:val="44"/>
          <w:szCs w:val="44"/>
        </w:rPr>
        <w:t>标</w:t>
      </w:r>
    </w:p>
    <w:p w:rsidR="002F4A17" w:rsidRDefault="00F97C4B">
      <w:pPr>
        <w:snapToGrid w:val="0"/>
        <w:spacing w:line="360" w:lineRule="auto"/>
        <w:jc w:val="center"/>
        <w:rPr>
          <w:rFonts w:ascii="楷体" w:eastAsia="楷体" w:hAnsi="楷体"/>
          <w:b/>
          <w:sz w:val="44"/>
          <w:szCs w:val="44"/>
        </w:rPr>
      </w:pPr>
      <w:r>
        <w:rPr>
          <w:rFonts w:ascii="楷体" w:eastAsia="楷体" w:hAnsi="楷体" w:hint="eastAsia"/>
          <w:b/>
          <w:sz w:val="44"/>
          <w:szCs w:val="44"/>
        </w:rPr>
        <w:t>文</w:t>
      </w:r>
    </w:p>
    <w:p w:rsidR="002F4A17" w:rsidRDefault="00F97C4B">
      <w:pPr>
        <w:snapToGrid w:val="0"/>
        <w:spacing w:line="360" w:lineRule="auto"/>
        <w:jc w:val="center"/>
        <w:rPr>
          <w:rFonts w:ascii="楷体" w:eastAsia="楷体" w:hAnsi="楷体"/>
          <w:b/>
          <w:sz w:val="44"/>
          <w:szCs w:val="44"/>
        </w:rPr>
      </w:pPr>
      <w:r>
        <w:rPr>
          <w:rFonts w:ascii="楷体" w:eastAsia="楷体" w:hAnsi="楷体" w:hint="eastAsia"/>
          <w:b/>
          <w:sz w:val="44"/>
          <w:szCs w:val="44"/>
        </w:rPr>
        <w:t>件</w:t>
      </w:r>
    </w:p>
    <w:p w:rsidR="002F4A17" w:rsidRDefault="002F4A17">
      <w:pPr>
        <w:snapToGrid w:val="0"/>
        <w:spacing w:line="360" w:lineRule="auto"/>
        <w:jc w:val="center"/>
        <w:rPr>
          <w:rFonts w:ascii="楷体" w:eastAsia="楷体" w:hAnsi="楷体"/>
          <w:b/>
          <w:sz w:val="44"/>
          <w:szCs w:val="44"/>
        </w:rPr>
      </w:pPr>
    </w:p>
    <w:p w:rsidR="002F4A17" w:rsidRDefault="002F4A17">
      <w:pPr>
        <w:snapToGrid w:val="0"/>
        <w:spacing w:line="360" w:lineRule="auto"/>
        <w:jc w:val="center"/>
        <w:rPr>
          <w:rFonts w:ascii="楷体" w:eastAsia="楷体" w:hAnsi="楷体"/>
          <w:b/>
          <w:sz w:val="44"/>
          <w:szCs w:val="44"/>
        </w:rPr>
      </w:pPr>
    </w:p>
    <w:p w:rsidR="002F4A17" w:rsidRDefault="002F4A17">
      <w:pPr>
        <w:snapToGrid w:val="0"/>
        <w:spacing w:line="360" w:lineRule="auto"/>
        <w:jc w:val="center"/>
        <w:rPr>
          <w:rFonts w:ascii="楷体" w:eastAsia="楷体" w:hAnsi="楷体"/>
          <w:b/>
          <w:sz w:val="44"/>
          <w:szCs w:val="44"/>
        </w:rPr>
      </w:pPr>
    </w:p>
    <w:p w:rsidR="002F4A17" w:rsidRDefault="002F4A17">
      <w:pPr>
        <w:snapToGrid w:val="0"/>
        <w:spacing w:line="360" w:lineRule="auto"/>
        <w:jc w:val="center"/>
        <w:rPr>
          <w:rFonts w:ascii="楷体" w:eastAsia="楷体" w:hAnsi="楷体"/>
          <w:b/>
          <w:sz w:val="44"/>
          <w:szCs w:val="44"/>
        </w:rPr>
      </w:pPr>
    </w:p>
    <w:p w:rsidR="002F4A17" w:rsidRDefault="002F4A17">
      <w:pPr>
        <w:snapToGrid w:val="0"/>
        <w:spacing w:line="360" w:lineRule="auto"/>
        <w:jc w:val="center"/>
        <w:rPr>
          <w:rFonts w:ascii="楷体" w:eastAsia="楷体" w:hAnsi="楷体"/>
          <w:b/>
          <w:sz w:val="44"/>
          <w:szCs w:val="44"/>
        </w:rPr>
      </w:pPr>
    </w:p>
    <w:p w:rsidR="002F4A17" w:rsidRDefault="00F97C4B">
      <w:pPr>
        <w:snapToGrid w:val="0"/>
        <w:spacing w:line="360" w:lineRule="auto"/>
        <w:jc w:val="center"/>
        <w:rPr>
          <w:rFonts w:ascii="楷体" w:eastAsia="楷体" w:hAnsi="楷体"/>
          <w:b/>
          <w:sz w:val="44"/>
          <w:szCs w:val="44"/>
        </w:rPr>
      </w:pPr>
      <w:r>
        <w:rPr>
          <w:rFonts w:ascii="楷体" w:eastAsia="楷体" w:hAnsi="楷体" w:hint="eastAsia"/>
          <w:b/>
          <w:sz w:val="44"/>
          <w:szCs w:val="44"/>
        </w:rPr>
        <w:t>西华大学</w:t>
      </w:r>
    </w:p>
    <w:p w:rsidR="002F4A17" w:rsidRDefault="00AA569E">
      <w:pPr>
        <w:snapToGrid w:val="0"/>
        <w:spacing w:line="360" w:lineRule="auto"/>
        <w:jc w:val="center"/>
        <w:rPr>
          <w:rFonts w:ascii="楷体" w:eastAsia="楷体" w:hAnsi="楷体"/>
          <w:b/>
          <w:sz w:val="44"/>
          <w:szCs w:val="44"/>
        </w:rPr>
      </w:pPr>
      <w:r>
        <w:rPr>
          <w:rFonts w:ascii="楷体" w:eastAsia="楷体" w:hAnsi="楷体" w:hint="eastAsia"/>
          <w:b/>
          <w:sz w:val="44"/>
          <w:szCs w:val="44"/>
        </w:rPr>
        <w:t>2018</w:t>
      </w:r>
      <w:r w:rsidR="00F97C4B">
        <w:rPr>
          <w:rFonts w:ascii="楷体" w:eastAsia="楷体" w:hAnsi="楷体" w:hint="eastAsia"/>
          <w:b/>
          <w:sz w:val="44"/>
          <w:szCs w:val="44"/>
        </w:rPr>
        <w:t>年</w:t>
      </w:r>
      <w:r w:rsidR="008A4E49">
        <w:rPr>
          <w:rFonts w:ascii="楷体" w:eastAsia="楷体" w:hAnsi="楷体" w:hint="eastAsia"/>
          <w:b/>
          <w:sz w:val="44"/>
          <w:szCs w:val="44"/>
        </w:rPr>
        <w:t>4</w:t>
      </w:r>
      <w:r w:rsidR="00F97C4B">
        <w:rPr>
          <w:rFonts w:ascii="楷体" w:eastAsia="楷体" w:hAnsi="楷体" w:hint="eastAsia"/>
          <w:b/>
          <w:sz w:val="44"/>
          <w:szCs w:val="44"/>
        </w:rPr>
        <w:t>月</w:t>
      </w:r>
    </w:p>
    <w:p w:rsidR="002F4A17" w:rsidRDefault="002F4A17">
      <w:pPr>
        <w:rPr>
          <w:b/>
          <w:sz w:val="32"/>
          <w:szCs w:val="32"/>
        </w:rPr>
      </w:pPr>
    </w:p>
    <w:p w:rsidR="002F4A17" w:rsidRDefault="00F97C4B">
      <w:pPr>
        <w:spacing w:line="360" w:lineRule="auto"/>
        <w:rPr>
          <w:sz w:val="28"/>
          <w:szCs w:val="28"/>
        </w:rPr>
      </w:pPr>
      <w:r>
        <w:rPr>
          <w:sz w:val="28"/>
          <w:szCs w:val="28"/>
        </w:rPr>
        <w:t xml:space="preserve">    </w:t>
      </w:r>
      <w:r>
        <w:rPr>
          <w:rFonts w:hint="eastAsia"/>
          <w:sz w:val="28"/>
          <w:szCs w:val="28"/>
        </w:rPr>
        <w:t>西华</w:t>
      </w:r>
      <w:r>
        <w:rPr>
          <w:rFonts w:hint="eastAsia"/>
          <w:color w:val="000000" w:themeColor="text1"/>
          <w:sz w:val="28"/>
          <w:szCs w:val="28"/>
        </w:rPr>
        <w:t>大学拟对医院临床医疗所需药品、医疗物资供货商进行公开招标，确定</w:t>
      </w:r>
      <w:r>
        <w:rPr>
          <w:rFonts w:ascii="DotumChe" w:hAnsi="DotumChe" w:hint="eastAsia"/>
          <w:color w:val="000000" w:themeColor="text1"/>
          <w:sz w:val="28"/>
          <w:szCs w:val="28"/>
        </w:rPr>
        <w:t>校医院药</w:t>
      </w:r>
      <w:r>
        <w:rPr>
          <w:rFonts w:ascii="DotumChe" w:hAnsi="DotumChe" w:hint="eastAsia"/>
          <w:sz w:val="28"/>
          <w:szCs w:val="28"/>
        </w:rPr>
        <w:t>品、医疗物资服务供应。</w:t>
      </w:r>
      <w:proofErr w:type="gramStart"/>
      <w:r>
        <w:rPr>
          <w:rFonts w:hint="eastAsia"/>
          <w:sz w:val="28"/>
          <w:szCs w:val="28"/>
        </w:rPr>
        <w:t>现邀请</w:t>
      </w:r>
      <w:proofErr w:type="gramEnd"/>
      <w:r>
        <w:rPr>
          <w:rFonts w:hint="eastAsia"/>
          <w:sz w:val="28"/>
          <w:szCs w:val="28"/>
        </w:rPr>
        <w:t>具备相应资质和良好信誉，有能力完成本次项目内容的企业、单位参加。</w:t>
      </w:r>
    </w:p>
    <w:p w:rsidR="002F4A17" w:rsidRDefault="00F97C4B">
      <w:pPr>
        <w:spacing w:line="360" w:lineRule="auto"/>
        <w:ind w:firstLineChars="200" w:firstLine="560"/>
        <w:rPr>
          <w:sz w:val="28"/>
          <w:szCs w:val="28"/>
        </w:rPr>
      </w:pPr>
      <w:r>
        <w:rPr>
          <w:rFonts w:hint="eastAsia"/>
          <w:sz w:val="28"/>
          <w:szCs w:val="28"/>
        </w:rPr>
        <w:t>现就有关事项公告如下：</w:t>
      </w:r>
    </w:p>
    <w:p w:rsidR="002F4A17" w:rsidRDefault="00F97C4B">
      <w:pPr>
        <w:spacing w:line="360" w:lineRule="auto"/>
        <w:rPr>
          <w:b/>
          <w:sz w:val="28"/>
          <w:szCs w:val="28"/>
        </w:rPr>
      </w:pPr>
      <w:r>
        <w:rPr>
          <w:b/>
          <w:sz w:val="28"/>
          <w:szCs w:val="28"/>
        </w:rPr>
        <w:t xml:space="preserve"> </w:t>
      </w:r>
      <w:r>
        <w:rPr>
          <w:rFonts w:hint="eastAsia"/>
          <w:b/>
          <w:sz w:val="28"/>
          <w:szCs w:val="28"/>
        </w:rPr>
        <w:t>一、项目采购名称</w:t>
      </w:r>
      <w:r>
        <w:rPr>
          <w:b/>
          <w:sz w:val="28"/>
          <w:szCs w:val="28"/>
        </w:rPr>
        <w:t xml:space="preserve"> </w:t>
      </w:r>
    </w:p>
    <w:p w:rsidR="002F4A17" w:rsidRDefault="00F97C4B">
      <w:pPr>
        <w:ind w:firstLineChars="150" w:firstLine="420"/>
        <w:rPr>
          <w:sz w:val="28"/>
          <w:szCs w:val="28"/>
        </w:rPr>
      </w:pPr>
      <w:r>
        <w:rPr>
          <w:sz w:val="28"/>
          <w:szCs w:val="28"/>
        </w:rPr>
        <w:t>1</w:t>
      </w:r>
      <w:r>
        <w:rPr>
          <w:rFonts w:hint="eastAsia"/>
          <w:sz w:val="28"/>
          <w:szCs w:val="28"/>
        </w:rPr>
        <w:t>、临床用药药品供应商。</w:t>
      </w:r>
    </w:p>
    <w:p w:rsidR="002F4A17" w:rsidRDefault="00F97C4B">
      <w:pPr>
        <w:spacing w:line="360" w:lineRule="auto"/>
        <w:ind w:firstLineChars="100" w:firstLine="280"/>
        <w:rPr>
          <w:sz w:val="28"/>
          <w:szCs w:val="28"/>
        </w:rPr>
      </w:pPr>
      <w:r>
        <w:rPr>
          <w:sz w:val="28"/>
          <w:szCs w:val="28"/>
        </w:rPr>
        <w:t>2</w:t>
      </w:r>
      <w:r>
        <w:rPr>
          <w:rFonts w:hint="eastAsia"/>
          <w:sz w:val="28"/>
          <w:szCs w:val="28"/>
        </w:rPr>
        <w:t>、医疗服务用医疗物资供应商。</w:t>
      </w:r>
    </w:p>
    <w:p w:rsidR="002F4A17" w:rsidRDefault="00F97C4B">
      <w:pPr>
        <w:spacing w:line="360" w:lineRule="auto"/>
        <w:rPr>
          <w:b/>
          <w:sz w:val="28"/>
          <w:szCs w:val="28"/>
        </w:rPr>
      </w:pPr>
      <w:r>
        <w:rPr>
          <w:rFonts w:hint="eastAsia"/>
          <w:b/>
          <w:sz w:val="28"/>
          <w:szCs w:val="28"/>
        </w:rPr>
        <w:t>二、项目合同期、完成地点及方式</w:t>
      </w:r>
    </w:p>
    <w:p w:rsidR="002F4A17" w:rsidRDefault="00F97C4B">
      <w:pPr>
        <w:spacing w:line="440" w:lineRule="exact"/>
        <w:ind w:firstLine="405"/>
        <w:rPr>
          <w:sz w:val="28"/>
          <w:szCs w:val="28"/>
          <w:u w:val="single"/>
        </w:rPr>
      </w:pPr>
      <w:r>
        <w:rPr>
          <w:rFonts w:hint="eastAsia"/>
          <w:sz w:val="28"/>
          <w:szCs w:val="28"/>
        </w:rPr>
        <w:t>合同期：</w:t>
      </w:r>
      <w:r w:rsidR="00556472">
        <w:rPr>
          <w:rFonts w:hint="eastAsia"/>
          <w:sz w:val="28"/>
          <w:szCs w:val="28"/>
          <w:u w:val="single"/>
        </w:rPr>
        <w:t>三</w:t>
      </w:r>
      <w:r w:rsidRPr="008A4E49">
        <w:rPr>
          <w:rFonts w:hint="eastAsia"/>
          <w:sz w:val="28"/>
          <w:szCs w:val="28"/>
          <w:u w:val="single"/>
        </w:rPr>
        <w:t>年</w:t>
      </w:r>
    </w:p>
    <w:p w:rsidR="002F4A17" w:rsidRDefault="00F97C4B">
      <w:pPr>
        <w:spacing w:line="440" w:lineRule="exact"/>
        <w:ind w:firstLine="405"/>
        <w:rPr>
          <w:sz w:val="28"/>
          <w:szCs w:val="28"/>
        </w:rPr>
      </w:pPr>
      <w:r>
        <w:rPr>
          <w:rFonts w:hint="eastAsia"/>
          <w:sz w:val="28"/>
          <w:szCs w:val="28"/>
        </w:rPr>
        <w:t>交货地点：</w:t>
      </w:r>
      <w:r>
        <w:rPr>
          <w:rFonts w:hint="eastAsia"/>
          <w:sz w:val="28"/>
          <w:szCs w:val="28"/>
          <w:u w:val="single"/>
        </w:rPr>
        <w:t>西华大学校本部医院</w:t>
      </w:r>
      <w:r>
        <w:rPr>
          <w:rFonts w:hint="eastAsia"/>
          <w:sz w:val="28"/>
          <w:szCs w:val="28"/>
        </w:rPr>
        <w:t>，按招标人指定的时间和地点送货上门，并通过验收。</w:t>
      </w:r>
    </w:p>
    <w:p w:rsidR="002F4A17" w:rsidRDefault="00F97C4B">
      <w:pPr>
        <w:spacing w:line="440" w:lineRule="exact"/>
        <w:rPr>
          <w:sz w:val="28"/>
          <w:szCs w:val="28"/>
        </w:rPr>
      </w:pPr>
      <w:r>
        <w:rPr>
          <w:rFonts w:hint="eastAsia"/>
          <w:sz w:val="28"/>
          <w:szCs w:val="28"/>
        </w:rPr>
        <w:t>三</w:t>
      </w:r>
      <w:r>
        <w:rPr>
          <w:rFonts w:hint="eastAsia"/>
          <w:b/>
          <w:sz w:val="28"/>
          <w:szCs w:val="28"/>
        </w:rPr>
        <w:t>、投标单位的资质要求</w:t>
      </w:r>
    </w:p>
    <w:p w:rsidR="002F4A17" w:rsidRDefault="00F97C4B">
      <w:pPr>
        <w:tabs>
          <w:tab w:val="left" w:pos="3480"/>
        </w:tabs>
        <w:spacing w:line="360" w:lineRule="auto"/>
        <w:rPr>
          <w:sz w:val="28"/>
          <w:szCs w:val="28"/>
        </w:rPr>
      </w:pPr>
      <w:r>
        <w:rPr>
          <w:rFonts w:ascii="新宋体" w:eastAsia="新宋体" w:hAnsi="新宋体" w:hint="eastAsia"/>
          <w:color w:val="000000"/>
          <w:sz w:val="28"/>
          <w:szCs w:val="28"/>
        </w:rPr>
        <w:t xml:space="preserve">  供应商参加本次采购活动应具备下列条件：</w:t>
      </w:r>
    </w:p>
    <w:p w:rsidR="002F4A17" w:rsidRDefault="00F97C4B">
      <w:pPr>
        <w:spacing w:after="50" w:line="360" w:lineRule="auto"/>
        <w:ind w:firstLineChars="150" w:firstLine="420"/>
        <w:rPr>
          <w:rFonts w:ascii="新宋体" w:eastAsia="新宋体" w:hAnsi="新宋体"/>
          <w:color w:val="000000"/>
          <w:sz w:val="28"/>
          <w:szCs w:val="28"/>
        </w:rPr>
      </w:pPr>
      <w:r>
        <w:rPr>
          <w:rFonts w:ascii="新宋体" w:eastAsia="新宋体" w:hAnsi="新宋体"/>
          <w:color w:val="000000"/>
          <w:sz w:val="28"/>
          <w:szCs w:val="28"/>
        </w:rPr>
        <w:t>1</w:t>
      </w:r>
      <w:r>
        <w:rPr>
          <w:rFonts w:ascii="新宋体" w:eastAsia="新宋体" w:hAnsi="新宋体" w:hint="eastAsia"/>
          <w:color w:val="000000"/>
          <w:sz w:val="28"/>
          <w:szCs w:val="28"/>
        </w:rPr>
        <w:t>、具有独立承担民事责任的能力；</w:t>
      </w:r>
    </w:p>
    <w:p w:rsidR="002F4A17" w:rsidRDefault="00F97C4B">
      <w:pPr>
        <w:spacing w:after="50" w:line="360" w:lineRule="auto"/>
        <w:ind w:firstLineChars="150" w:firstLine="420"/>
        <w:rPr>
          <w:rFonts w:ascii="新宋体" w:eastAsia="新宋体" w:hAnsi="新宋体"/>
          <w:color w:val="000000"/>
          <w:sz w:val="28"/>
          <w:szCs w:val="28"/>
        </w:rPr>
      </w:pPr>
      <w:r>
        <w:rPr>
          <w:rFonts w:ascii="新宋体" w:eastAsia="新宋体" w:hAnsi="新宋体"/>
          <w:color w:val="000000"/>
          <w:sz w:val="28"/>
          <w:szCs w:val="28"/>
        </w:rPr>
        <w:t>2</w:t>
      </w:r>
      <w:r>
        <w:rPr>
          <w:rFonts w:ascii="新宋体" w:eastAsia="新宋体" w:hAnsi="新宋体" w:hint="eastAsia"/>
          <w:color w:val="000000"/>
          <w:sz w:val="28"/>
          <w:szCs w:val="28"/>
        </w:rPr>
        <w:t>、具有良好的商业信誉和健全的财务会计制度；</w:t>
      </w:r>
    </w:p>
    <w:p w:rsidR="002F4A17" w:rsidRDefault="00F97C4B">
      <w:pPr>
        <w:spacing w:after="50" w:line="360" w:lineRule="auto"/>
        <w:ind w:firstLineChars="150" w:firstLine="420"/>
        <w:rPr>
          <w:rFonts w:ascii="新宋体" w:eastAsia="新宋体" w:hAnsi="新宋体"/>
          <w:color w:val="000000"/>
          <w:sz w:val="28"/>
          <w:szCs w:val="28"/>
        </w:rPr>
      </w:pPr>
      <w:r>
        <w:rPr>
          <w:rFonts w:ascii="新宋体" w:eastAsia="新宋体" w:hAnsi="新宋体"/>
          <w:color w:val="000000"/>
          <w:sz w:val="28"/>
          <w:szCs w:val="28"/>
        </w:rPr>
        <w:t>3</w:t>
      </w:r>
      <w:r>
        <w:rPr>
          <w:rFonts w:ascii="新宋体" w:eastAsia="新宋体" w:hAnsi="新宋体" w:hint="eastAsia"/>
          <w:color w:val="000000"/>
          <w:sz w:val="28"/>
          <w:szCs w:val="28"/>
        </w:rPr>
        <w:t>、具有履行合同所必需的设备和专业技术能力；</w:t>
      </w:r>
    </w:p>
    <w:p w:rsidR="002F4A17" w:rsidRDefault="00F97C4B">
      <w:pPr>
        <w:spacing w:after="50" w:line="360" w:lineRule="auto"/>
        <w:ind w:firstLineChars="150" w:firstLine="420"/>
        <w:rPr>
          <w:rFonts w:ascii="新宋体" w:eastAsia="新宋体" w:hAnsi="新宋体"/>
          <w:color w:val="000000"/>
          <w:sz w:val="28"/>
          <w:szCs w:val="28"/>
        </w:rPr>
      </w:pPr>
      <w:r>
        <w:rPr>
          <w:rFonts w:ascii="新宋体" w:eastAsia="新宋体" w:hAnsi="新宋体"/>
          <w:color w:val="000000"/>
          <w:sz w:val="28"/>
          <w:szCs w:val="28"/>
        </w:rPr>
        <w:t>4</w:t>
      </w:r>
      <w:r>
        <w:rPr>
          <w:rFonts w:ascii="新宋体" w:eastAsia="新宋体" w:hAnsi="新宋体" w:hint="eastAsia"/>
          <w:color w:val="000000"/>
          <w:sz w:val="28"/>
          <w:szCs w:val="28"/>
        </w:rPr>
        <w:t>、具有依法缴纳税收和社会保障资金的良好记录；</w:t>
      </w:r>
    </w:p>
    <w:p w:rsidR="002F4A17" w:rsidRDefault="00F97C4B">
      <w:pPr>
        <w:spacing w:after="50" w:line="360" w:lineRule="auto"/>
        <w:rPr>
          <w:rFonts w:ascii="新宋体" w:eastAsia="新宋体" w:hAnsi="新宋体"/>
          <w:color w:val="000000"/>
          <w:sz w:val="28"/>
          <w:szCs w:val="28"/>
        </w:rPr>
      </w:pPr>
      <w:r>
        <w:rPr>
          <w:rFonts w:ascii="新宋体" w:eastAsia="新宋体" w:hAnsi="新宋体"/>
          <w:color w:val="000000"/>
          <w:sz w:val="28"/>
          <w:szCs w:val="28"/>
        </w:rPr>
        <w:t xml:space="preserve">   5</w:t>
      </w:r>
      <w:r>
        <w:rPr>
          <w:rFonts w:ascii="新宋体" w:eastAsia="新宋体" w:hAnsi="新宋体" w:hint="eastAsia"/>
          <w:color w:val="000000"/>
          <w:sz w:val="28"/>
          <w:szCs w:val="28"/>
        </w:rPr>
        <w:t>、参加本次遴选活动前三年内，在经营活动中没有重大违法记录；</w:t>
      </w:r>
    </w:p>
    <w:p w:rsidR="002F4A17" w:rsidRDefault="00F97C4B" w:rsidP="00AA569E">
      <w:pPr>
        <w:tabs>
          <w:tab w:val="left" w:pos="3480"/>
        </w:tabs>
        <w:spacing w:line="360" w:lineRule="auto"/>
        <w:ind w:leftChars="100" w:left="210"/>
        <w:rPr>
          <w:rFonts w:ascii="新宋体" w:eastAsia="新宋体" w:hAnsi="新宋体"/>
          <w:color w:val="000000"/>
          <w:sz w:val="28"/>
          <w:szCs w:val="28"/>
        </w:rPr>
      </w:pPr>
      <w:r>
        <w:rPr>
          <w:rFonts w:ascii="新宋体" w:eastAsia="新宋体" w:hAnsi="新宋体" w:hint="eastAsia"/>
          <w:color w:val="000000"/>
          <w:sz w:val="28"/>
          <w:szCs w:val="28"/>
        </w:rPr>
        <w:t xml:space="preserve"> </w:t>
      </w:r>
      <w:r w:rsidR="00063088">
        <w:rPr>
          <w:rFonts w:ascii="新宋体" w:eastAsia="新宋体" w:hAnsi="新宋体" w:hint="eastAsia"/>
          <w:color w:val="000000"/>
          <w:sz w:val="28"/>
          <w:szCs w:val="28"/>
        </w:rPr>
        <w:t xml:space="preserve"> </w:t>
      </w:r>
      <w:r>
        <w:rPr>
          <w:rFonts w:ascii="新宋体" w:eastAsia="新宋体" w:hAnsi="新宋体"/>
          <w:color w:val="000000"/>
          <w:sz w:val="28"/>
          <w:szCs w:val="28"/>
        </w:rPr>
        <w:t>6</w:t>
      </w:r>
      <w:r>
        <w:rPr>
          <w:rFonts w:ascii="新宋体" w:eastAsia="新宋体" w:hAnsi="新宋体" w:hint="eastAsia"/>
          <w:color w:val="000000"/>
          <w:sz w:val="28"/>
          <w:szCs w:val="28"/>
        </w:rPr>
        <w:t>、</w:t>
      </w:r>
      <w:r>
        <w:rPr>
          <w:rFonts w:hint="eastAsia"/>
          <w:sz w:val="28"/>
          <w:szCs w:val="28"/>
        </w:rPr>
        <w:t>参加投标单位必</w:t>
      </w:r>
      <w:r>
        <w:rPr>
          <w:rFonts w:ascii="新宋体" w:eastAsia="新宋体" w:hAnsi="新宋体" w:hint="eastAsia"/>
          <w:color w:val="000000"/>
          <w:sz w:val="28"/>
          <w:szCs w:val="28"/>
        </w:rPr>
        <w:t>须为四川省药品集中采购交易系统内符合标准单位，对我校配送之药品必须为挂网药品，</w:t>
      </w:r>
      <w:r w:rsidR="00063088">
        <w:rPr>
          <w:rFonts w:ascii="新宋体" w:eastAsia="新宋体" w:hAnsi="新宋体" w:hint="eastAsia"/>
          <w:color w:val="000000"/>
          <w:sz w:val="28"/>
          <w:szCs w:val="28"/>
        </w:rPr>
        <w:t>并且有合格的配送权，供应的药品不能高于挂网价</w:t>
      </w:r>
      <w:r>
        <w:rPr>
          <w:rFonts w:ascii="新宋体" w:eastAsia="新宋体" w:hAnsi="新宋体" w:hint="eastAsia"/>
          <w:color w:val="000000"/>
          <w:sz w:val="28"/>
          <w:szCs w:val="28"/>
        </w:rPr>
        <w:t>。</w:t>
      </w:r>
    </w:p>
    <w:p w:rsidR="00AA569E" w:rsidRDefault="00063088" w:rsidP="00AA569E">
      <w:pPr>
        <w:tabs>
          <w:tab w:val="left" w:pos="3480"/>
        </w:tabs>
        <w:spacing w:line="360" w:lineRule="auto"/>
        <w:ind w:leftChars="100" w:left="210"/>
        <w:rPr>
          <w:rFonts w:ascii="新宋体" w:eastAsia="新宋体" w:hAnsi="新宋体"/>
          <w:color w:val="000000"/>
          <w:sz w:val="28"/>
          <w:szCs w:val="28"/>
        </w:rPr>
      </w:pPr>
      <w:r>
        <w:rPr>
          <w:rFonts w:ascii="新宋体" w:eastAsia="新宋体" w:hAnsi="新宋体" w:hint="eastAsia"/>
          <w:color w:val="000000"/>
          <w:sz w:val="28"/>
          <w:szCs w:val="28"/>
        </w:rPr>
        <w:t xml:space="preserve"> </w:t>
      </w:r>
      <w:r w:rsidR="00AA569E">
        <w:rPr>
          <w:rFonts w:ascii="新宋体" w:eastAsia="新宋体" w:hAnsi="新宋体" w:hint="eastAsia"/>
          <w:color w:val="000000"/>
          <w:sz w:val="28"/>
          <w:szCs w:val="28"/>
        </w:rPr>
        <w:t>7、参加投标单位配送的药品必须符合两票制规定，能够提供完整</w:t>
      </w:r>
      <w:r w:rsidR="00AA569E">
        <w:rPr>
          <w:rFonts w:ascii="新宋体" w:eastAsia="新宋体" w:hAnsi="新宋体" w:hint="eastAsia"/>
          <w:color w:val="000000"/>
          <w:sz w:val="28"/>
          <w:szCs w:val="28"/>
        </w:rPr>
        <w:lastRenderedPageBreak/>
        <w:t>的两票制要求的所有资料。</w:t>
      </w:r>
    </w:p>
    <w:p w:rsidR="002F4A17" w:rsidRDefault="00063088">
      <w:pPr>
        <w:spacing w:after="50" w:line="360" w:lineRule="auto"/>
        <w:rPr>
          <w:rFonts w:ascii="新宋体" w:eastAsia="新宋体" w:hAnsi="新宋体"/>
          <w:color w:val="000000"/>
          <w:sz w:val="28"/>
          <w:szCs w:val="28"/>
        </w:rPr>
      </w:pPr>
      <w:r>
        <w:rPr>
          <w:rFonts w:ascii="新宋体" w:eastAsia="新宋体" w:hAnsi="新宋体" w:hint="eastAsia"/>
          <w:color w:val="000000"/>
          <w:sz w:val="28"/>
          <w:szCs w:val="28"/>
        </w:rPr>
        <w:t xml:space="preserve"> </w:t>
      </w:r>
      <w:r w:rsidR="00F97C4B">
        <w:rPr>
          <w:rFonts w:ascii="新宋体" w:eastAsia="新宋体" w:hAnsi="新宋体"/>
          <w:color w:val="000000"/>
          <w:sz w:val="28"/>
          <w:szCs w:val="28"/>
        </w:rPr>
        <w:t xml:space="preserve"> </w:t>
      </w:r>
      <w:r w:rsidR="00AA569E">
        <w:rPr>
          <w:rFonts w:ascii="新宋体" w:eastAsia="新宋体" w:hAnsi="新宋体" w:hint="eastAsia"/>
          <w:color w:val="000000"/>
          <w:sz w:val="28"/>
          <w:szCs w:val="28"/>
        </w:rPr>
        <w:t>8</w:t>
      </w:r>
      <w:r w:rsidR="00F97C4B">
        <w:rPr>
          <w:rFonts w:ascii="新宋体" w:eastAsia="新宋体" w:hAnsi="新宋体" w:hint="eastAsia"/>
          <w:color w:val="000000"/>
          <w:sz w:val="28"/>
          <w:szCs w:val="28"/>
        </w:rPr>
        <w:t>、本项目不接受联合体。</w:t>
      </w:r>
    </w:p>
    <w:p w:rsidR="002F4A17" w:rsidRDefault="00F97C4B">
      <w:pPr>
        <w:spacing w:after="50" w:line="360" w:lineRule="auto"/>
        <w:ind w:firstLineChars="150" w:firstLine="422"/>
        <w:rPr>
          <w:b/>
          <w:sz w:val="28"/>
          <w:szCs w:val="28"/>
        </w:rPr>
      </w:pPr>
      <w:r>
        <w:rPr>
          <w:rFonts w:hint="eastAsia"/>
          <w:b/>
          <w:sz w:val="28"/>
          <w:szCs w:val="28"/>
        </w:rPr>
        <w:t>四、投标文件要求：</w:t>
      </w:r>
    </w:p>
    <w:p w:rsidR="002F4A17" w:rsidRDefault="00F97C4B">
      <w:pPr>
        <w:tabs>
          <w:tab w:val="left" w:pos="3480"/>
        </w:tabs>
        <w:spacing w:line="360" w:lineRule="auto"/>
        <w:ind w:firstLineChars="50" w:firstLine="140"/>
        <w:rPr>
          <w:sz w:val="28"/>
          <w:szCs w:val="28"/>
        </w:rPr>
      </w:pPr>
      <w:r>
        <w:rPr>
          <w:rFonts w:hint="eastAsia"/>
          <w:sz w:val="28"/>
          <w:szCs w:val="28"/>
        </w:rPr>
        <w:t>投标文件至少包括以下材料：</w:t>
      </w:r>
    </w:p>
    <w:p w:rsidR="002F4A17" w:rsidRDefault="00F97C4B">
      <w:pPr>
        <w:tabs>
          <w:tab w:val="left" w:pos="3480"/>
        </w:tabs>
        <w:spacing w:line="360" w:lineRule="auto"/>
        <w:ind w:firstLineChars="192" w:firstLine="540"/>
        <w:rPr>
          <w:sz w:val="28"/>
          <w:szCs w:val="28"/>
        </w:rPr>
      </w:pPr>
      <w:r>
        <w:rPr>
          <w:rFonts w:hint="eastAsia"/>
          <w:b/>
          <w:bCs/>
          <w:sz w:val="28"/>
          <w:szCs w:val="28"/>
        </w:rPr>
        <w:t>1</w:t>
      </w:r>
      <w:r>
        <w:rPr>
          <w:rFonts w:hint="eastAsia"/>
          <w:b/>
          <w:bCs/>
          <w:sz w:val="28"/>
          <w:szCs w:val="28"/>
        </w:rPr>
        <w:t>、</w:t>
      </w:r>
      <w:r>
        <w:rPr>
          <w:rFonts w:hint="eastAsia"/>
          <w:sz w:val="28"/>
          <w:szCs w:val="28"/>
        </w:rPr>
        <w:t>营业执照副本、</w:t>
      </w:r>
      <w:r>
        <w:rPr>
          <w:rFonts w:hint="eastAsia"/>
          <w:bCs/>
          <w:sz w:val="28"/>
          <w:szCs w:val="28"/>
        </w:rPr>
        <w:t>组织机构代码证、</w:t>
      </w:r>
      <w:r w:rsidR="00D50038">
        <w:rPr>
          <w:rFonts w:hint="eastAsia"/>
          <w:bCs/>
          <w:sz w:val="28"/>
          <w:szCs w:val="28"/>
        </w:rPr>
        <w:t>税</w:t>
      </w:r>
      <w:r>
        <w:rPr>
          <w:rFonts w:hint="eastAsia"/>
          <w:bCs/>
          <w:sz w:val="28"/>
          <w:szCs w:val="28"/>
        </w:rPr>
        <w:t>务（国、地税）登记证</w:t>
      </w:r>
      <w:r>
        <w:rPr>
          <w:rFonts w:hint="eastAsia"/>
          <w:sz w:val="28"/>
          <w:szCs w:val="28"/>
        </w:rPr>
        <w:t>（提供复印件并加盖单位公章）；</w:t>
      </w:r>
    </w:p>
    <w:p w:rsidR="002F4A17" w:rsidRDefault="00F97C4B">
      <w:pPr>
        <w:tabs>
          <w:tab w:val="left" w:pos="3480"/>
        </w:tabs>
        <w:spacing w:line="360" w:lineRule="auto"/>
        <w:ind w:firstLineChars="192" w:firstLine="540"/>
        <w:rPr>
          <w:sz w:val="28"/>
          <w:szCs w:val="28"/>
        </w:rPr>
      </w:pPr>
      <w:r>
        <w:rPr>
          <w:rFonts w:hint="eastAsia"/>
          <w:b/>
          <w:bCs/>
          <w:sz w:val="28"/>
          <w:szCs w:val="28"/>
        </w:rPr>
        <w:t>2</w:t>
      </w:r>
      <w:r>
        <w:rPr>
          <w:rFonts w:hint="eastAsia"/>
          <w:b/>
          <w:bCs/>
          <w:sz w:val="28"/>
          <w:szCs w:val="28"/>
        </w:rPr>
        <w:t>、</w:t>
      </w:r>
      <w:r>
        <w:rPr>
          <w:rFonts w:hint="eastAsia"/>
          <w:sz w:val="28"/>
          <w:szCs w:val="28"/>
        </w:rPr>
        <w:t>法人授权书（原件）、法人代表和被授权人身份证（提供复印件并加盖单位公章）；</w:t>
      </w:r>
    </w:p>
    <w:p w:rsidR="002F4A17" w:rsidRDefault="00F97C4B">
      <w:pPr>
        <w:tabs>
          <w:tab w:val="left" w:pos="3480"/>
        </w:tabs>
        <w:spacing w:line="360" w:lineRule="auto"/>
        <w:ind w:firstLineChars="196" w:firstLine="551"/>
        <w:rPr>
          <w:bCs/>
          <w:sz w:val="28"/>
          <w:szCs w:val="28"/>
        </w:rPr>
      </w:pPr>
      <w:r>
        <w:rPr>
          <w:rFonts w:hint="eastAsia"/>
          <w:b/>
          <w:bCs/>
          <w:sz w:val="28"/>
          <w:szCs w:val="28"/>
        </w:rPr>
        <w:t>3</w:t>
      </w:r>
      <w:r>
        <w:rPr>
          <w:rFonts w:hint="eastAsia"/>
          <w:b/>
          <w:bCs/>
          <w:sz w:val="28"/>
          <w:szCs w:val="28"/>
        </w:rPr>
        <w:t>、</w:t>
      </w:r>
      <w:r>
        <w:rPr>
          <w:rFonts w:hint="eastAsia"/>
          <w:bCs/>
          <w:sz w:val="28"/>
          <w:szCs w:val="28"/>
        </w:rPr>
        <w:t>药品经营许可证或医疗器械经营企业许可证（提供复印件并加盖单位公章）；</w:t>
      </w:r>
    </w:p>
    <w:p w:rsidR="002F4A17" w:rsidRDefault="00F97C4B">
      <w:pPr>
        <w:tabs>
          <w:tab w:val="left" w:pos="3480"/>
        </w:tabs>
        <w:spacing w:line="360" w:lineRule="auto"/>
        <w:ind w:firstLineChars="196" w:firstLine="551"/>
        <w:rPr>
          <w:bCs/>
          <w:sz w:val="28"/>
          <w:szCs w:val="28"/>
        </w:rPr>
      </w:pPr>
      <w:r>
        <w:rPr>
          <w:rFonts w:hint="eastAsia"/>
          <w:b/>
          <w:bCs/>
          <w:sz w:val="28"/>
          <w:szCs w:val="28"/>
        </w:rPr>
        <w:t>4</w:t>
      </w:r>
      <w:r>
        <w:rPr>
          <w:rFonts w:hint="eastAsia"/>
          <w:b/>
          <w:bCs/>
          <w:sz w:val="28"/>
          <w:szCs w:val="28"/>
        </w:rPr>
        <w:t>、</w:t>
      </w:r>
      <w:r>
        <w:rPr>
          <w:bCs/>
          <w:sz w:val="28"/>
          <w:szCs w:val="28"/>
        </w:rPr>
        <w:t>GMP/GSP</w:t>
      </w:r>
      <w:r>
        <w:rPr>
          <w:rFonts w:hint="eastAsia"/>
          <w:bCs/>
          <w:sz w:val="28"/>
          <w:szCs w:val="28"/>
        </w:rPr>
        <w:t>证书（医疗物资供货商不提供）（提供复印件并加盖单位公章）；</w:t>
      </w:r>
    </w:p>
    <w:p w:rsidR="002F4A17" w:rsidRDefault="00F97C4B">
      <w:pPr>
        <w:tabs>
          <w:tab w:val="left" w:pos="3480"/>
        </w:tabs>
        <w:spacing w:line="360" w:lineRule="auto"/>
        <w:ind w:firstLineChars="196" w:firstLine="551"/>
        <w:rPr>
          <w:bCs/>
          <w:sz w:val="28"/>
          <w:szCs w:val="28"/>
        </w:rPr>
      </w:pPr>
      <w:r>
        <w:rPr>
          <w:rFonts w:hint="eastAsia"/>
          <w:b/>
          <w:bCs/>
          <w:sz w:val="28"/>
          <w:szCs w:val="28"/>
        </w:rPr>
        <w:t>5</w:t>
      </w:r>
      <w:r>
        <w:rPr>
          <w:rFonts w:hint="eastAsia"/>
          <w:b/>
          <w:bCs/>
          <w:color w:val="000000" w:themeColor="text1"/>
          <w:sz w:val="28"/>
          <w:szCs w:val="28"/>
        </w:rPr>
        <w:t>、</w:t>
      </w:r>
      <w:r>
        <w:rPr>
          <w:rFonts w:hint="eastAsia"/>
          <w:bCs/>
          <w:color w:val="000000" w:themeColor="text1"/>
          <w:sz w:val="28"/>
          <w:szCs w:val="28"/>
        </w:rPr>
        <w:t>企业质量体系调查表（提供复</w:t>
      </w:r>
      <w:r>
        <w:rPr>
          <w:rFonts w:hint="eastAsia"/>
          <w:bCs/>
          <w:sz w:val="28"/>
          <w:szCs w:val="28"/>
        </w:rPr>
        <w:t>印件并加盖单位公章）。</w:t>
      </w:r>
    </w:p>
    <w:p w:rsidR="002F4A17" w:rsidRDefault="00F97C4B">
      <w:pPr>
        <w:tabs>
          <w:tab w:val="left" w:pos="3480"/>
        </w:tabs>
        <w:spacing w:line="360" w:lineRule="auto"/>
        <w:rPr>
          <w:sz w:val="28"/>
          <w:szCs w:val="28"/>
        </w:rPr>
      </w:pPr>
      <w:r>
        <w:rPr>
          <w:rFonts w:hint="eastAsia"/>
          <w:bCs/>
          <w:sz w:val="28"/>
          <w:szCs w:val="28"/>
        </w:rPr>
        <w:t>遴选人对资格证书有疑问的，可通过资格认定部门的网站查询</w:t>
      </w:r>
      <w:r>
        <w:rPr>
          <w:rFonts w:hint="eastAsia"/>
          <w:sz w:val="28"/>
          <w:szCs w:val="28"/>
        </w:rPr>
        <w:t>。</w:t>
      </w:r>
    </w:p>
    <w:p w:rsidR="002F4A17" w:rsidRDefault="00F97C4B">
      <w:pPr>
        <w:spacing w:after="50" w:line="360" w:lineRule="auto"/>
        <w:ind w:firstLineChars="150" w:firstLine="422"/>
        <w:rPr>
          <w:bCs/>
          <w:sz w:val="28"/>
          <w:szCs w:val="28"/>
        </w:rPr>
      </w:pPr>
      <w:r>
        <w:rPr>
          <w:rFonts w:hint="eastAsia"/>
          <w:b/>
          <w:sz w:val="28"/>
          <w:szCs w:val="28"/>
        </w:rPr>
        <w:t>6</w:t>
      </w:r>
      <w:r>
        <w:rPr>
          <w:rFonts w:hint="eastAsia"/>
          <w:b/>
          <w:sz w:val="28"/>
          <w:szCs w:val="28"/>
        </w:rPr>
        <w:t>、</w:t>
      </w:r>
      <w:r>
        <w:rPr>
          <w:rFonts w:hint="eastAsia"/>
          <w:bCs/>
          <w:sz w:val="28"/>
          <w:szCs w:val="28"/>
        </w:rPr>
        <w:t>西华大学采购目录及报价。</w:t>
      </w:r>
    </w:p>
    <w:p w:rsidR="002F4A17" w:rsidRDefault="00F97C4B">
      <w:pPr>
        <w:spacing w:line="360" w:lineRule="auto"/>
        <w:rPr>
          <w:b/>
          <w:sz w:val="28"/>
          <w:szCs w:val="28"/>
        </w:rPr>
      </w:pPr>
      <w:r>
        <w:rPr>
          <w:rFonts w:hint="eastAsia"/>
          <w:b/>
          <w:sz w:val="28"/>
          <w:szCs w:val="28"/>
        </w:rPr>
        <w:t>五、评标原则：</w:t>
      </w:r>
    </w:p>
    <w:p w:rsidR="002F4A17" w:rsidRDefault="00F97C4B">
      <w:pPr>
        <w:ind w:firstLineChars="200" w:firstLine="560"/>
        <w:rPr>
          <w:sz w:val="28"/>
          <w:szCs w:val="28"/>
        </w:rPr>
      </w:pPr>
      <w:r>
        <w:rPr>
          <w:rFonts w:hint="eastAsia"/>
          <w:sz w:val="28"/>
          <w:szCs w:val="28"/>
        </w:rPr>
        <w:t>遵循公开、公平、公正和诚实信用原则。由学校组成评标工作小组，根据企业规模、经营范围、售后服务、承诺、等综合评定确定供应商及合作机构。</w:t>
      </w:r>
    </w:p>
    <w:p w:rsidR="00AA569E" w:rsidRDefault="00AA569E">
      <w:pPr>
        <w:spacing w:line="360" w:lineRule="auto"/>
        <w:jc w:val="center"/>
        <w:rPr>
          <w:rFonts w:ascii="新宋体" w:eastAsia="新宋体" w:hAnsi="新宋体"/>
          <w:b/>
          <w:bCs/>
          <w:color w:val="000000"/>
          <w:sz w:val="28"/>
          <w:szCs w:val="28"/>
        </w:rPr>
      </w:pPr>
    </w:p>
    <w:p w:rsidR="00AA569E" w:rsidRDefault="00AA569E">
      <w:pPr>
        <w:spacing w:line="360" w:lineRule="auto"/>
        <w:jc w:val="center"/>
        <w:rPr>
          <w:rFonts w:ascii="新宋体" w:eastAsia="新宋体" w:hAnsi="新宋体"/>
          <w:b/>
          <w:bCs/>
          <w:color w:val="000000"/>
          <w:sz w:val="28"/>
          <w:szCs w:val="28"/>
        </w:rPr>
      </w:pPr>
    </w:p>
    <w:p w:rsidR="00AA569E" w:rsidRDefault="00AA569E">
      <w:pPr>
        <w:spacing w:line="360" w:lineRule="auto"/>
        <w:jc w:val="center"/>
        <w:rPr>
          <w:rFonts w:ascii="新宋体" w:eastAsia="新宋体" w:hAnsi="新宋体"/>
          <w:b/>
          <w:bCs/>
          <w:color w:val="000000"/>
          <w:sz w:val="28"/>
          <w:szCs w:val="28"/>
        </w:rPr>
      </w:pPr>
    </w:p>
    <w:p w:rsidR="002F4A17" w:rsidRDefault="00F97C4B">
      <w:pPr>
        <w:spacing w:line="360" w:lineRule="auto"/>
        <w:jc w:val="center"/>
        <w:rPr>
          <w:rFonts w:ascii="新宋体" w:eastAsia="新宋体" w:hAnsi="新宋体"/>
          <w:color w:val="000000"/>
          <w:sz w:val="24"/>
          <w:szCs w:val="24"/>
        </w:rPr>
      </w:pPr>
      <w:r>
        <w:rPr>
          <w:rFonts w:ascii="新宋体" w:eastAsia="新宋体" w:hAnsi="新宋体" w:hint="eastAsia"/>
          <w:b/>
          <w:bCs/>
          <w:color w:val="000000"/>
          <w:sz w:val="28"/>
          <w:szCs w:val="28"/>
        </w:rPr>
        <w:lastRenderedPageBreak/>
        <w:t>西华大学校医院药品供货</w:t>
      </w:r>
      <w:proofErr w:type="gramStart"/>
      <w:r>
        <w:rPr>
          <w:rFonts w:ascii="新宋体" w:eastAsia="新宋体" w:hAnsi="新宋体" w:hint="eastAsia"/>
          <w:b/>
          <w:bCs/>
          <w:color w:val="000000"/>
          <w:sz w:val="28"/>
          <w:szCs w:val="28"/>
        </w:rPr>
        <w:t>商综合</w:t>
      </w:r>
      <w:proofErr w:type="gramEnd"/>
      <w:r>
        <w:rPr>
          <w:rFonts w:ascii="新宋体" w:eastAsia="新宋体" w:hAnsi="新宋体" w:hint="eastAsia"/>
          <w:b/>
          <w:bCs/>
          <w:color w:val="000000"/>
          <w:sz w:val="28"/>
          <w:szCs w:val="28"/>
        </w:rPr>
        <w:t>评分表</w:t>
      </w:r>
    </w:p>
    <w:tbl>
      <w:tblPr>
        <w:tblW w:w="102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038"/>
        <w:gridCol w:w="386"/>
        <w:gridCol w:w="434"/>
        <w:gridCol w:w="286"/>
        <w:gridCol w:w="4456"/>
        <w:gridCol w:w="1784"/>
      </w:tblGrid>
      <w:tr w:rsidR="002F4A17">
        <w:trPr>
          <w:cantSplit/>
          <w:trHeight w:val="730"/>
        </w:trPr>
        <w:tc>
          <w:tcPr>
            <w:tcW w:w="851" w:type="dxa"/>
            <w:vAlign w:val="center"/>
          </w:tcPr>
          <w:p w:rsidR="002F4A17" w:rsidRDefault="00F97C4B">
            <w:pPr>
              <w:spacing w:line="400" w:lineRule="exact"/>
              <w:ind w:firstLine="28"/>
              <w:jc w:val="center"/>
              <w:rPr>
                <w:rFonts w:hAnsi="宋体"/>
                <w:b/>
                <w:bCs/>
                <w:sz w:val="24"/>
                <w:szCs w:val="24"/>
              </w:rPr>
            </w:pPr>
            <w:r>
              <w:rPr>
                <w:rFonts w:hAnsi="宋体" w:hint="eastAsia"/>
                <w:b/>
                <w:bCs/>
                <w:sz w:val="24"/>
                <w:szCs w:val="24"/>
              </w:rPr>
              <w:t>序号</w:t>
            </w:r>
          </w:p>
        </w:tc>
        <w:tc>
          <w:tcPr>
            <w:tcW w:w="2416" w:type="dxa"/>
            <w:gridSpan w:val="3"/>
            <w:vAlign w:val="center"/>
          </w:tcPr>
          <w:p w:rsidR="002F4A17" w:rsidRDefault="00F97C4B">
            <w:pPr>
              <w:spacing w:line="400" w:lineRule="exact"/>
              <w:ind w:firstLine="28"/>
              <w:jc w:val="center"/>
              <w:rPr>
                <w:rFonts w:hAnsi="宋体"/>
                <w:b/>
                <w:bCs/>
                <w:sz w:val="24"/>
                <w:szCs w:val="24"/>
              </w:rPr>
            </w:pPr>
            <w:r>
              <w:rPr>
                <w:rFonts w:hAnsi="宋体" w:hint="eastAsia"/>
                <w:b/>
                <w:bCs/>
                <w:sz w:val="24"/>
                <w:szCs w:val="24"/>
              </w:rPr>
              <w:t>评分因素</w:t>
            </w:r>
          </w:p>
          <w:p w:rsidR="002F4A17" w:rsidRDefault="00F97C4B">
            <w:pPr>
              <w:spacing w:line="400" w:lineRule="exact"/>
              <w:ind w:firstLine="28"/>
              <w:jc w:val="center"/>
              <w:rPr>
                <w:rFonts w:hAnsi="宋体"/>
                <w:b/>
                <w:bCs/>
                <w:sz w:val="24"/>
                <w:szCs w:val="24"/>
              </w:rPr>
            </w:pPr>
            <w:r>
              <w:rPr>
                <w:rFonts w:hAnsi="宋体" w:hint="eastAsia"/>
                <w:b/>
                <w:bCs/>
                <w:sz w:val="24"/>
                <w:szCs w:val="24"/>
              </w:rPr>
              <w:t>及权重</w:t>
            </w:r>
          </w:p>
        </w:tc>
        <w:tc>
          <w:tcPr>
            <w:tcW w:w="720" w:type="dxa"/>
            <w:gridSpan w:val="2"/>
            <w:vAlign w:val="center"/>
          </w:tcPr>
          <w:p w:rsidR="002F4A17" w:rsidRDefault="00F97C4B">
            <w:pPr>
              <w:spacing w:line="400" w:lineRule="exact"/>
              <w:ind w:firstLine="28"/>
              <w:jc w:val="center"/>
              <w:rPr>
                <w:rFonts w:hAnsi="宋体"/>
                <w:b/>
                <w:bCs/>
                <w:sz w:val="24"/>
                <w:szCs w:val="24"/>
              </w:rPr>
            </w:pPr>
            <w:r>
              <w:rPr>
                <w:rFonts w:hAnsi="宋体" w:hint="eastAsia"/>
                <w:b/>
                <w:bCs/>
                <w:sz w:val="24"/>
                <w:szCs w:val="24"/>
              </w:rPr>
              <w:t>加权</w:t>
            </w:r>
          </w:p>
          <w:p w:rsidR="002F4A17" w:rsidRDefault="00F97C4B">
            <w:pPr>
              <w:spacing w:line="400" w:lineRule="exact"/>
              <w:ind w:firstLine="28"/>
              <w:jc w:val="center"/>
              <w:rPr>
                <w:rFonts w:hAnsi="宋体"/>
                <w:b/>
                <w:bCs/>
                <w:sz w:val="24"/>
                <w:szCs w:val="24"/>
              </w:rPr>
            </w:pPr>
            <w:r>
              <w:rPr>
                <w:rFonts w:hAnsi="宋体" w:hint="eastAsia"/>
                <w:b/>
                <w:bCs/>
                <w:sz w:val="24"/>
                <w:szCs w:val="24"/>
              </w:rPr>
              <w:t>分值</w:t>
            </w:r>
          </w:p>
        </w:tc>
        <w:tc>
          <w:tcPr>
            <w:tcW w:w="4456" w:type="dxa"/>
            <w:vAlign w:val="center"/>
          </w:tcPr>
          <w:p w:rsidR="002F4A17" w:rsidRDefault="00F97C4B">
            <w:pPr>
              <w:spacing w:line="400" w:lineRule="exact"/>
              <w:ind w:firstLine="28"/>
              <w:jc w:val="center"/>
              <w:rPr>
                <w:rFonts w:hAnsi="宋体"/>
                <w:b/>
                <w:bCs/>
                <w:sz w:val="24"/>
                <w:szCs w:val="24"/>
              </w:rPr>
            </w:pPr>
            <w:r>
              <w:rPr>
                <w:rFonts w:hAnsi="宋体" w:hint="eastAsia"/>
                <w:b/>
                <w:bCs/>
                <w:sz w:val="24"/>
                <w:szCs w:val="24"/>
              </w:rPr>
              <w:t>评分标准</w:t>
            </w:r>
          </w:p>
        </w:tc>
        <w:tc>
          <w:tcPr>
            <w:tcW w:w="1784" w:type="dxa"/>
            <w:vAlign w:val="center"/>
          </w:tcPr>
          <w:p w:rsidR="002F4A17" w:rsidRDefault="00F97C4B">
            <w:pPr>
              <w:spacing w:line="400" w:lineRule="exact"/>
              <w:jc w:val="center"/>
              <w:rPr>
                <w:rFonts w:hAnsi="宋体"/>
                <w:b/>
                <w:bCs/>
                <w:sz w:val="24"/>
                <w:szCs w:val="24"/>
              </w:rPr>
            </w:pPr>
            <w:r>
              <w:rPr>
                <w:rFonts w:hAnsi="宋体" w:hint="eastAsia"/>
                <w:b/>
                <w:bCs/>
                <w:sz w:val="24"/>
                <w:szCs w:val="24"/>
              </w:rPr>
              <w:t>说明</w:t>
            </w:r>
          </w:p>
        </w:tc>
      </w:tr>
      <w:tr w:rsidR="002F4A17">
        <w:trPr>
          <w:cantSplit/>
          <w:trHeight w:val="1008"/>
        </w:trPr>
        <w:tc>
          <w:tcPr>
            <w:tcW w:w="851" w:type="dxa"/>
            <w:vMerge w:val="restart"/>
            <w:vAlign w:val="center"/>
          </w:tcPr>
          <w:p w:rsidR="002F4A17" w:rsidRDefault="00F97C4B">
            <w:pPr>
              <w:spacing w:line="400" w:lineRule="exact"/>
              <w:ind w:firstLine="28"/>
              <w:jc w:val="center"/>
              <w:rPr>
                <w:rFonts w:hAnsi="宋体"/>
                <w:sz w:val="24"/>
                <w:szCs w:val="24"/>
              </w:rPr>
            </w:pPr>
            <w:r>
              <w:rPr>
                <w:rFonts w:hAnsi="宋体"/>
                <w:sz w:val="24"/>
                <w:szCs w:val="24"/>
              </w:rPr>
              <w:t>1</w:t>
            </w:r>
          </w:p>
        </w:tc>
        <w:tc>
          <w:tcPr>
            <w:tcW w:w="992" w:type="dxa"/>
            <w:vMerge w:val="restart"/>
            <w:vAlign w:val="center"/>
          </w:tcPr>
          <w:p w:rsidR="002F4A17" w:rsidRDefault="00F97C4B">
            <w:pPr>
              <w:spacing w:line="400" w:lineRule="exact"/>
              <w:rPr>
                <w:rFonts w:hAnsi="宋体"/>
                <w:sz w:val="24"/>
                <w:szCs w:val="24"/>
              </w:rPr>
            </w:pPr>
            <w:r>
              <w:rPr>
                <w:rFonts w:hAnsi="宋体" w:hint="eastAsia"/>
                <w:sz w:val="24"/>
                <w:szCs w:val="24"/>
              </w:rPr>
              <w:t>业绩及经验（</w:t>
            </w:r>
            <w:r>
              <w:rPr>
                <w:rFonts w:hAnsi="宋体" w:hint="eastAsia"/>
                <w:sz w:val="24"/>
                <w:szCs w:val="24"/>
              </w:rPr>
              <w:t>2</w:t>
            </w:r>
            <w:r>
              <w:rPr>
                <w:rFonts w:hAnsi="宋体"/>
                <w:sz w:val="24"/>
                <w:szCs w:val="24"/>
              </w:rPr>
              <w:t>5%</w:t>
            </w:r>
            <w:r>
              <w:rPr>
                <w:rFonts w:hAnsi="宋体" w:hint="eastAsia"/>
                <w:sz w:val="24"/>
                <w:szCs w:val="24"/>
              </w:rPr>
              <w:t>）</w:t>
            </w:r>
          </w:p>
        </w:tc>
        <w:tc>
          <w:tcPr>
            <w:tcW w:w="1424" w:type="dxa"/>
            <w:gridSpan w:val="2"/>
            <w:vAlign w:val="center"/>
          </w:tcPr>
          <w:p w:rsidR="002F4A17" w:rsidRDefault="00F97C4B">
            <w:pPr>
              <w:spacing w:line="400" w:lineRule="exact"/>
              <w:jc w:val="center"/>
              <w:rPr>
                <w:rFonts w:hAnsi="宋体"/>
                <w:sz w:val="24"/>
                <w:szCs w:val="24"/>
              </w:rPr>
            </w:pPr>
            <w:r>
              <w:rPr>
                <w:rFonts w:hAnsi="宋体" w:hint="eastAsia"/>
                <w:sz w:val="24"/>
                <w:szCs w:val="24"/>
              </w:rPr>
              <w:t>业绩</w:t>
            </w:r>
          </w:p>
          <w:p w:rsidR="002F4A17" w:rsidRDefault="00F97C4B">
            <w:pPr>
              <w:spacing w:line="400" w:lineRule="exact"/>
              <w:jc w:val="center"/>
              <w:rPr>
                <w:rFonts w:hAnsi="宋体"/>
                <w:sz w:val="24"/>
                <w:szCs w:val="24"/>
              </w:rPr>
            </w:pPr>
            <w:r>
              <w:rPr>
                <w:rFonts w:hAnsi="宋体"/>
                <w:sz w:val="24"/>
                <w:szCs w:val="24"/>
              </w:rPr>
              <w:t>1</w:t>
            </w:r>
            <w:r>
              <w:rPr>
                <w:rFonts w:hAnsi="宋体" w:hint="eastAsia"/>
                <w:sz w:val="24"/>
                <w:szCs w:val="24"/>
              </w:rPr>
              <w:t>5</w:t>
            </w:r>
            <w:r>
              <w:rPr>
                <w:rFonts w:hAnsi="宋体"/>
                <w:sz w:val="24"/>
                <w:szCs w:val="24"/>
              </w:rPr>
              <w:t>%</w:t>
            </w:r>
          </w:p>
        </w:tc>
        <w:tc>
          <w:tcPr>
            <w:tcW w:w="720" w:type="dxa"/>
            <w:gridSpan w:val="2"/>
            <w:vAlign w:val="center"/>
          </w:tcPr>
          <w:p w:rsidR="002F4A17" w:rsidRDefault="00F97C4B" w:rsidP="003E220D">
            <w:pPr>
              <w:spacing w:line="400" w:lineRule="exact"/>
              <w:ind w:firstLine="28"/>
              <w:jc w:val="center"/>
              <w:rPr>
                <w:rFonts w:hAnsi="宋体"/>
                <w:sz w:val="24"/>
                <w:szCs w:val="24"/>
              </w:rPr>
            </w:pPr>
            <w:r>
              <w:rPr>
                <w:rFonts w:hAnsi="宋体"/>
                <w:sz w:val="24"/>
                <w:szCs w:val="24"/>
              </w:rPr>
              <w:t>1</w:t>
            </w:r>
            <w:r w:rsidR="003E220D">
              <w:rPr>
                <w:rFonts w:hAnsi="宋体" w:hint="eastAsia"/>
                <w:sz w:val="24"/>
                <w:szCs w:val="24"/>
              </w:rPr>
              <w:t>5</w:t>
            </w:r>
          </w:p>
        </w:tc>
        <w:tc>
          <w:tcPr>
            <w:tcW w:w="4456" w:type="dxa"/>
            <w:vAlign w:val="center"/>
          </w:tcPr>
          <w:p w:rsidR="002F4A17" w:rsidRDefault="00F97C4B" w:rsidP="008A4E49">
            <w:pPr>
              <w:spacing w:line="420" w:lineRule="exact"/>
              <w:ind w:firstLineChars="200" w:firstLine="480"/>
              <w:rPr>
                <w:rFonts w:hAnsi="宋体"/>
                <w:sz w:val="24"/>
                <w:szCs w:val="24"/>
              </w:rPr>
            </w:pPr>
            <w:r>
              <w:rPr>
                <w:rFonts w:hAnsi="宋体" w:hint="eastAsia"/>
                <w:sz w:val="24"/>
                <w:szCs w:val="24"/>
              </w:rPr>
              <w:t>根据遴选人</w:t>
            </w:r>
            <w:r w:rsidR="00AA569E">
              <w:rPr>
                <w:rFonts w:hAnsi="宋体"/>
                <w:sz w:val="24"/>
                <w:szCs w:val="24"/>
              </w:rPr>
              <w:t>201</w:t>
            </w:r>
            <w:r w:rsidR="00AA569E">
              <w:rPr>
                <w:rFonts w:hAnsi="宋体" w:hint="eastAsia"/>
                <w:sz w:val="24"/>
                <w:szCs w:val="24"/>
              </w:rPr>
              <w:t>7</w:t>
            </w:r>
            <w:r>
              <w:rPr>
                <w:rFonts w:hAnsi="宋体" w:hint="eastAsia"/>
                <w:sz w:val="24"/>
                <w:szCs w:val="24"/>
              </w:rPr>
              <w:t>年度销售总额评定：达到</w:t>
            </w:r>
            <w:r>
              <w:rPr>
                <w:rFonts w:hAnsi="宋体"/>
                <w:sz w:val="24"/>
                <w:szCs w:val="24"/>
              </w:rPr>
              <w:t>1</w:t>
            </w:r>
            <w:r>
              <w:rPr>
                <w:rFonts w:hAnsi="宋体" w:hint="eastAsia"/>
                <w:sz w:val="24"/>
                <w:szCs w:val="24"/>
              </w:rPr>
              <w:t>亿销售额得</w:t>
            </w:r>
            <w:r>
              <w:rPr>
                <w:rFonts w:hAnsi="宋体" w:hint="eastAsia"/>
                <w:sz w:val="24"/>
                <w:szCs w:val="24"/>
              </w:rPr>
              <w:t>8</w:t>
            </w:r>
            <w:r>
              <w:rPr>
                <w:rFonts w:hAnsi="宋体" w:hint="eastAsia"/>
                <w:sz w:val="24"/>
                <w:szCs w:val="24"/>
              </w:rPr>
              <w:t>分，每增加</w:t>
            </w:r>
            <w:r>
              <w:rPr>
                <w:rFonts w:hAnsi="宋体"/>
                <w:sz w:val="24"/>
                <w:szCs w:val="24"/>
              </w:rPr>
              <w:t>1</w:t>
            </w:r>
            <w:r>
              <w:rPr>
                <w:rFonts w:hAnsi="宋体" w:hint="eastAsia"/>
                <w:sz w:val="24"/>
                <w:szCs w:val="24"/>
              </w:rPr>
              <w:t>亿</w:t>
            </w:r>
            <w:r w:rsidR="008A4E49">
              <w:rPr>
                <w:rFonts w:hAnsi="宋体" w:hint="eastAsia"/>
                <w:sz w:val="24"/>
                <w:szCs w:val="24"/>
              </w:rPr>
              <w:t>加</w:t>
            </w:r>
            <w:r>
              <w:rPr>
                <w:rFonts w:hAnsi="宋体"/>
                <w:sz w:val="24"/>
                <w:szCs w:val="24"/>
              </w:rPr>
              <w:t>1</w:t>
            </w:r>
            <w:r>
              <w:rPr>
                <w:rFonts w:hAnsi="宋体" w:hint="eastAsia"/>
                <w:sz w:val="24"/>
                <w:szCs w:val="24"/>
              </w:rPr>
              <w:t>分，最多得</w:t>
            </w:r>
            <w:r>
              <w:rPr>
                <w:rFonts w:hAnsi="宋体"/>
                <w:sz w:val="24"/>
                <w:szCs w:val="24"/>
              </w:rPr>
              <w:t>1</w:t>
            </w:r>
            <w:r>
              <w:rPr>
                <w:rFonts w:hAnsi="宋体" w:hint="eastAsia"/>
                <w:sz w:val="24"/>
                <w:szCs w:val="24"/>
              </w:rPr>
              <w:t>5</w:t>
            </w:r>
            <w:r>
              <w:rPr>
                <w:rFonts w:hAnsi="宋体" w:hint="eastAsia"/>
                <w:sz w:val="24"/>
                <w:szCs w:val="24"/>
              </w:rPr>
              <w:t>分，</w:t>
            </w:r>
            <w:proofErr w:type="gramStart"/>
            <w:r>
              <w:rPr>
                <w:rFonts w:hAnsi="宋体" w:hint="eastAsia"/>
                <w:sz w:val="24"/>
                <w:szCs w:val="24"/>
              </w:rPr>
              <w:t>不足</w:t>
            </w:r>
            <w:r>
              <w:rPr>
                <w:rFonts w:hAnsi="宋体"/>
                <w:sz w:val="24"/>
                <w:szCs w:val="24"/>
              </w:rPr>
              <w:t>1</w:t>
            </w:r>
            <w:r>
              <w:rPr>
                <w:rFonts w:hAnsi="宋体" w:hint="eastAsia"/>
                <w:sz w:val="24"/>
                <w:szCs w:val="24"/>
              </w:rPr>
              <w:t>亿</w:t>
            </w:r>
            <w:proofErr w:type="gramEnd"/>
            <w:r>
              <w:rPr>
                <w:rFonts w:hAnsi="宋体" w:hint="eastAsia"/>
                <w:sz w:val="24"/>
                <w:szCs w:val="24"/>
              </w:rPr>
              <w:t>不得分。</w:t>
            </w:r>
          </w:p>
        </w:tc>
        <w:tc>
          <w:tcPr>
            <w:tcW w:w="1784" w:type="dxa"/>
            <w:vAlign w:val="center"/>
          </w:tcPr>
          <w:p w:rsidR="002F4A17" w:rsidRDefault="00F97C4B">
            <w:pPr>
              <w:spacing w:line="400" w:lineRule="exact"/>
              <w:ind w:left="-38"/>
              <w:rPr>
                <w:rFonts w:hAnsi="宋体"/>
                <w:sz w:val="24"/>
                <w:szCs w:val="24"/>
              </w:rPr>
            </w:pPr>
            <w:r>
              <w:rPr>
                <w:rFonts w:hAnsi="宋体" w:hint="eastAsia"/>
                <w:sz w:val="24"/>
                <w:szCs w:val="24"/>
              </w:rPr>
              <w:t>以税务机关提供的相关证明为准</w:t>
            </w:r>
          </w:p>
        </w:tc>
      </w:tr>
      <w:tr w:rsidR="002F4A17">
        <w:trPr>
          <w:cantSplit/>
          <w:trHeight w:val="1100"/>
        </w:trPr>
        <w:tc>
          <w:tcPr>
            <w:tcW w:w="851" w:type="dxa"/>
            <w:vMerge/>
            <w:vAlign w:val="center"/>
          </w:tcPr>
          <w:p w:rsidR="002F4A17" w:rsidRDefault="002F4A17">
            <w:pPr>
              <w:spacing w:line="400" w:lineRule="exact"/>
              <w:ind w:firstLine="28"/>
              <w:jc w:val="center"/>
              <w:rPr>
                <w:rFonts w:hAnsi="宋体"/>
                <w:sz w:val="24"/>
                <w:szCs w:val="24"/>
              </w:rPr>
            </w:pPr>
          </w:p>
        </w:tc>
        <w:tc>
          <w:tcPr>
            <w:tcW w:w="992" w:type="dxa"/>
            <w:vMerge/>
            <w:vAlign w:val="center"/>
          </w:tcPr>
          <w:p w:rsidR="002F4A17" w:rsidRDefault="002F4A17">
            <w:pPr>
              <w:spacing w:line="400" w:lineRule="exact"/>
              <w:rPr>
                <w:rFonts w:hAnsi="宋体"/>
                <w:sz w:val="24"/>
                <w:szCs w:val="24"/>
              </w:rPr>
            </w:pPr>
          </w:p>
        </w:tc>
        <w:tc>
          <w:tcPr>
            <w:tcW w:w="1424" w:type="dxa"/>
            <w:gridSpan w:val="2"/>
            <w:vAlign w:val="center"/>
          </w:tcPr>
          <w:p w:rsidR="002F4A17" w:rsidRDefault="00F97C4B">
            <w:pPr>
              <w:spacing w:line="400" w:lineRule="exact"/>
              <w:jc w:val="center"/>
              <w:rPr>
                <w:rFonts w:hAnsi="宋体"/>
                <w:sz w:val="24"/>
                <w:szCs w:val="24"/>
              </w:rPr>
            </w:pPr>
            <w:r>
              <w:rPr>
                <w:rFonts w:hAnsi="宋体" w:hint="eastAsia"/>
                <w:sz w:val="24"/>
                <w:szCs w:val="24"/>
              </w:rPr>
              <w:t>经验</w:t>
            </w:r>
          </w:p>
          <w:p w:rsidR="002F4A17" w:rsidRDefault="00F97C4B">
            <w:pPr>
              <w:spacing w:line="400" w:lineRule="exact"/>
              <w:jc w:val="center"/>
              <w:rPr>
                <w:rFonts w:hAnsi="宋体"/>
                <w:sz w:val="24"/>
                <w:szCs w:val="24"/>
              </w:rPr>
            </w:pPr>
            <w:r>
              <w:rPr>
                <w:rFonts w:hAnsi="宋体" w:hint="eastAsia"/>
                <w:sz w:val="24"/>
                <w:szCs w:val="24"/>
              </w:rPr>
              <w:t>10</w:t>
            </w:r>
            <w:r>
              <w:rPr>
                <w:rFonts w:hAnsi="宋体"/>
                <w:sz w:val="24"/>
                <w:szCs w:val="24"/>
              </w:rPr>
              <w:t>%</w:t>
            </w:r>
          </w:p>
        </w:tc>
        <w:tc>
          <w:tcPr>
            <w:tcW w:w="720" w:type="dxa"/>
            <w:gridSpan w:val="2"/>
            <w:vAlign w:val="center"/>
          </w:tcPr>
          <w:p w:rsidR="002F4A17" w:rsidRDefault="003E220D">
            <w:pPr>
              <w:spacing w:line="400" w:lineRule="exact"/>
              <w:ind w:firstLine="28"/>
              <w:jc w:val="center"/>
              <w:rPr>
                <w:rFonts w:hAnsi="宋体"/>
                <w:sz w:val="24"/>
                <w:szCs w:val="24"/>
              </w:rPr>
            </w:pPr>
            <w:r>
              <w:rPr>
                <w:rFonts w:hAnsi="宋体" w:hint="eastAsia"/>
                <w:sz w:val="24"/>
                <w:szCs w:val="24"/>
              </w:rPr>
              <w:t>10</w:t>
            </w:r>
          </w:p>
        </w:tc>
        <w:tc>
          <w:tcPr>
            <w:tcW w:w="4456" w:type="dxa"/>
            <w:vAlign w:val="center"/>
          </w:tcPr>
          <w:p w:rsidR="002F4A17" w:rsidRDefault="00F97C4B">
            <w:pPr>
              <w:spacing w:line="420" w:lineRule="exact"/>
              <w:ind w:firstLineChars="200" w:firstLine="480"/>
              <w:rPr>
                <w:rFonts w:hAnsi="宋体"/>
                <w:sz w:val="24"/>
                <w:szCs w:val="24"/>
              </w:rPr>
            </w:pPr>
            <w:r>
              <w:rPr>
                <w:rFonts w:hAnsi="宋体" w:hint="eastAsia"/>
                <w:sz w:val="24"/>
                <w:szCs w:val="24"/>
              </w:rPr>
              <w:t>遴选人有为二级以上医疗机构配送经验，有</w:t>
            </w:r>
            <w:r>
              <w:rPr>
                <w:rFonts w:hAnsi="宋体"/>
                <w:sz w:val="24"/>
                <w:szCs w:val="24"/>
              </w:rPr>
              <w:t>1</w:t>
            </w:r>
            <w:r>
              <w:rPr>
                <w:rFonts w:hAnsi="宋体" w:hint="eastAsia"/>
                <w:sz w:val="24"/>
                <w:szCs w:val="24"/>
              </w:rPr>
              <w:t>家得</w:t>
            </w:r>
            <w:r>
              <w:rPr>
                <w:rFonts w:hAnsi="宋体" w:hint="eastAsia"/>
                <w:sz w:val="24"/>
                <w:szCs w:val="24"/>
              </w:rPr>
              <w:t>2</w:t>
            </w:r>
            <w:r>
              <w:rPr>
                <w:rFonts w:hAnsi="宋体" w:hint="eastAsia"/>
                <w:sz w:val="24"/>
                <w:szCs w:val="24"/>
              </w:rPr>
              <w:t>分，最多得</w:t>
            </w:r>
            <w:r>
              <w:rPr>
                <w:rFonts w:hAnsi="宋体" w:hint="eastAsia"/>
                <w:sz w:val="24"/>
                <w:szCs w:val="24"/>
              </w:rPr>
              <w:t>10</w:t>
            </w:r>
            <w:r>
              <w:rPr>
                <w:rFonts w:hAnsi="宋体" w:hint="eastAsia"/>
                <w:sz w:val="24"/>
                <w:szCs w:val="24"/>
              </w:rPr>
              <w:t>分，无不得分。</w:t>
            </w:r>
          </w:p>
        </w:tc>
        <w:tc>
          <w:tcPr>
            <w:tcW w:w="1784" w:type="dxa"/>
            <w:vAlign w:val="center"/>
          </w:tcPr>
          <w:p w:rsidR="002F4A17" w:rsidRDefault="00F97C4B" w:rsidP="008A4E49">
            <w:pPr>
              <w:spacing w:line="400" w:lineRule="exact"/>
              <w:ind w:left="-38"/>
              <w:rPr>
                <w:rFonts w:hAnsi="宋体"/>
                <w:sz w:val="24"/>
                <w:szCs w:val="24"/>
              </w:rPr>
            </w:pPr>
            <w:r>
              <w:rPr>
                <w:rFonts w:hAnsi="宋体" w:hint="eastAsia"/>
                <w:sz w:val="24"/>
                <w:szCs w:val="24"/>
              </w:rPr>
              <w:t>以</w:t>
            </w:r>
            <w:r w:rsidR="008A4E49">
              <w:rPr>
                <w:rFonts w:hAnsi="宋体" w:hint="eastAsia"/>
                <w:sz w:val="24"/>
                <w:szCs w:val="24"/>
              </w:rPr>
              <w:t>2015-2017</w:t>
            </w:r>
            <w:r>
              <w:rPr>
                <w:rFonts w:hAnsi="宋体" w:hint="eastAsia"/>
                <w:sz w:val="24"/>
                <w:szCs w:val="24"/>
              </w:rPr>
              <w:t>年合同为准</w:t>
            </w:r>
          </w:p>
        </w:tc>
      </w:tr>
      <w:tr w:rsidR="002F4A17">
        <w:trPr>
          <w:cantSplit/>
          <w:trHeight w:val="956"/>
        </w:trPr>
        <w:tc>
          <w:tcPr>
            <w:tcW w:w="851" w:type="dxa"/>
            <w:vMerge w:val="restart"/>
            <w:vAlign w:val="center"/>
          </w:tcPr>
          <w:p w:rsidR="002F4A17" w:rsidRDefault="00F97C4B">
            <w:pPr>
              <w:spacing w:line="400" w:lineRule="exact"/>
              <w:ind w:firstLine="28"/>
              <w:jc w:val="center"/>
              <w:rPr>
                <w:rFonts w:hAnsi="宋体"/>
                <w:sz w:val="24"/>
                <w:szCs w:val="24"/>
              </w:rPr>
            </w:pPr>
            <w:r>
              <w:rPr>
                <w:rFonts w:hAnsi="宋体" w:hint="eastAsia"/>
                <w:sz w:val="24"/>
                <w:szCs w:val="24"/>
              </w:rPr>
              <w:t>2</w:t>
            </w:r>
          </w:p>
        </w:tc>
        <w:tc>
          <w:tcPr>
            <w:tcW w:w="992" w:type="dxa"/>
            <w:vMerge w:val="restart"/>
            <w:vAlign w:val="center"/>
          </w:tcPr>
          <w:p w:rsidR="002F4A17" w:rsidRDefault="002F4A17">
            <w:pPr>
              <w:spacing w:line="400" w:lineRule="exact"/>
              <w:rPr>
                <w:rFonts w:hAnsi="宋体"/>
                <w:sz w:val="24"/>
                <w:szCs w:val="24"/>
              </w:rPr>
            </w:pPr>
          </w:p>
          <w:p w:rsidR="002F4A17" w:rsidRDefault="002F4A17">
            <w:pPr>
              <w:spacing w:line="400" w:lineRule="exact"/>
              <w:rPr>
                <w:rFonts w:hAnsi="宋体"/>
                <w:sz w:val="24"/>
                <w:szCs w:val="24"/>
              </w:rPr>
            </w:pPr>
          </w:p>
          <w:p w:rsidR="002F4A17" w:rsidRDefault="002F4A17">
            <w:pPr>
              <w:spacing w:line="400" w:lineRule="exact"/>
              <w:rPr>
                <w:rFonts w:hAnsi="宋体"/>
                <w:sz w:val="24"/>
                <w:szCs w:val="24"/>
              </w:rPr>
            </w:pPr>
          </w:p>
          <w:p w:rsidR="002F4A17" w:rsidRDefault="002F4A17">
            <w:pPr>
              <w:spacing w:line="400" w:lineRule="exact"/>
              <w:rPr>
                <w:rFonts w:hAnsi="宋体"/>
                <w:sz w:val="24"/>
                <w:szCs w:val="24"/>
              </w:rPr>
            </w:pPr>
          </w:p>
          <w:p w:rsidR="002F4A17" w:rsidRDefault="00F97C4B">
            <w:pPr>
              <w:spacing w:line="400" w:lineRule="exact"/>
              <w:rPr>
                <w:rFonts w:hAnsi="宋体"/>
                <w:sz w:val="24"/>
                <w:szCs w:val="24"/>
              </w:rPr>
            </w:pPr>
            <w:r>
              <w:rPr>
                <w:rFonts w:hAnsi="宋体" w:hint="eastAsia"/>
                <w:sz w:val="24"/>
                <w:szCs w:val="24"/>
              </w:rPr>
              <w:t>综合资质能力评分（</w:t>
            </w:r>
            <w:r>
              <w:rPr>
                <w:rFonts w:hAnsi="宋体" w:hint="eastAsia"/>
                <w:sz w:val="24"/>
                <w:szCs w:val="24"/>
              </w:rPr>
              <w:t>65</w:t>
            </w:r>
            <w:r>
              <w:rPr>
                <w:rFonts w:hAnsi="宋体"/>
                <w:sz w:val="24"/>
                <w:szCs w:val="24"/>
              </w:rPr>
              <w:t>%</w:t>
            </w:r>
            <w:r>
              <w:rPr>
                <w:rFonts w:hAnsi="宋体" w:hint="eastAsia"/>
                <w:sz w:val="24"/>
                <w:szCs w:val="24"/>
              </w:rPr>
              <w:t>）</w:t>
            </w:r>
          </w:p>
        </w:tc>
        <w:tc>
          <w:tcPr>
            <w:tcW w:w="1424" w:type="dxa"/>
            <w:gridSpan w:val="2"/>
            <w:vAlign w:val="center"/>
          </w:tcPr>
          <w:p w:rsidR="002F4A17" w:rsidRDefault="00F97C4B">
            <w:pPr>
              <w:spacing w:line="400" w:lineRule="exact"/>
              <w:jc w:val="center"/>
              <w:rPr>
                <w:rFonts w:hAnsi="宋体"/>
                <w:sz w:val="24"/>
                <w:szCs w:val="24"/>
              </w:rPr>
            </w:pPr>
            <w:r>
              <w:rPr>
                <w:rFonts w:hint="eastAsia"/>
                <w:sz w:val="24"/>
                <w:szCs w:val="24"/>
              </w:rPr>
              <w:t>具备第二类精神药品经营资格</w:t>
            </w:r>
            <w:r>
              <w:rPr>
                <w:rFonts w:hAnsi="宋体" w:hint="eastAsia"/>
                <w:sz w:val="24"/>
                <w:szCs w:val="24"/>
              </w:rPr>
              <w:t>5</w:t>
            </w:r>
            <w:r>
              <w:rPr>
                <w:rFonts w:hAnsi="宋体"/>
                <w:sz w:val="24"/>
                <w:szCs w:val="24"/>
              </w:rPr>
              <w:t>%</w:t>
            </w:r>
          </w:p>
        </w:tc>
        <w:tc>
          <w:tcPr>
            <w:tcW w:w="720" w:type="dxa"/>
            <w:gridSpan w:val="2"/>
            <w:vAlign w:val="center"/>
          </w:tcPr>
          <w:p w:rsidR="002F4A17" w:rsidRDefault="00F97C4B">
            <w:pPr>
              <w:spacing w:line="400" w:lineRule="exact"/>
              <w:ind w:firstLine="28"/>
              <w:jc w:val="center"/>
              <w:rPr>
                <w:rFonts w:hAnsi="宋体"/>
                <w:sz w:val="24"/>
                <w:szCs w:val="24"/>
              </w:rPr>
            </w:pPr>
            <w:r>
              <w:rPr>
                <w:rFonts w:hAnsi="宋体" w:hint="eastAsia"/>
                <w:sz w:val="24"/>
                <w:szCs w:val="24"/>
              </w:rPr>
              <w:t>5</w:t>
            </w:r>
          </w:p>
        </w:tc>
        <w:tc>
          <w:tcPr>
            <w:tcW w:w="4456" w:type="dxa"/>
            <w:vAlign w:val="center"/>
          </w:tcPr>
          <w:p w:rsidR="002F4A17" w:rsidRDefault="00F97C4B">
            <w:pPr>
              <w:spacing w:line="420" w:lineRule="exact"/>
              <w:ind w:firstLineChars="200" w:firstLine="480"/>
              <w:rPr>
                <w:rFonts w:hAnsi="宋体"/>
                <w:sz w:val="24"/>
                <w:szCs w:val="24"/>
              </w:rPr>
            </w:pPr>
            <w:r>
              <w:rPr>
                <w:rFonts w:hint="eastAsia"/>
                <w:sz w:val="24"/>
                <w:szCs w:val="24"/>
              </w:rPr>
              <w:t>具备者加</w:t>
            </w:r>
            <w:r>
              <w:rPr>
                <w:rFonts w:hint="eastAsia"/>
                <w:sz w:val="24"/>
                <w:szCs w:val="24"/>
              </w:rPr>
              <w:t>5</w:t>
            </w:r>
            <w:r>
              <w:rPr>
                <w:rFonts w:hint="eastAsia"/>
                <w:sz w:val="24"/>
                <w:szCs w:val="24"/>
              </w:rPr>
              <w:t>分</w:t>
            </w:r>
          </w:p>
        </w:tc>
        <w:tc>
          <w:tcPr>
            <w:tcW w:w="1784" w:type="dxa"/>
            <w:vAlign w:val="center"/>
          </w:tcPr>
          <w:p w:rsidR="002F4A17" w:rsidRDefault="00F97C4B">
            <w:pPr>
              <w:spacing w:line="400" w:lineRule="exact"/>
              <w:ind w:left="-38"/>
              <w:rPr>
                <w:rFonts w:hAnsi="宋体"/>
                <w:sz w:val="24"/>
                <w:szCs w:val="24"/>
              </w:rPr>
            </w:pPr>
            <w:r>
              <w:rPr>
                <w:rFonts w:hAnsi="宋体" w:hint="eastAsia"/>
                <w:sz w:val="24"/>
                <w:szCs w:val="24"/>
              </w:rPr>
              <w:t>以提供资质文件为准</w:t>
            </w:r>
          </w:p>
        </w:tc>
      </w:tr>
      <w:tr w:rsidR="002F4A17">
        <w:trPr>
          <w:cantSplit/>
          <w:trHeight w:val="5188"/>
        </w:trPr>
        <w:tc>
          <w:tcPr>
            <w:tcW w:w="851" w:type="dxa"/>
            <w:vMerge/>
            <w:vAlign w:val="center"/>
          </w:tcPr>
          <w:p w:rsidR="002F4A17" w:rsidRDefault="002F4A17">
            <w:pPr>
              <w:spacing w:line="400" w:lineRule="exact"/>
              <w:ind w:firstLine="28"/>
              <w:jc w:val="center"/>
              <w:rPr>
                <w:rFonts w:hAnsi="宋体"/>
                <w:sz w:val="24"/>
                <w:szCs w:val="24"/>
              </w:rPr>
            </w:pPr>
          </w:p>
        </w:tc>
        <w:tc>
          <w:tcPr>
            <w:tcW w:w="992" w:type="dxa"/>
            <w:vMerge/>
            <w:vAlign w:val="center"/>
          </w:tcPr>
          <w:p w:rsidR="002F4A17" w:rsidRDefault="002F4A17">
            <w:pPr>
              <w:spacing w:line="400" w:lineRule="exact"/>
              <w:rPr>
                <w:rFonts w:hAnsi="宋体"/>
                <w:sz w:val="24"/>
                <w:szCs w:val="24"/>
              </w:rPr>
            </w:pPr>
          </w:p>
        </w:tc>
        <w:tc>
          <w:tcPr>
            <w:tcW w:w="1424" w:type="dxa"/>
            <w:gridSpan w:val="2"/>
            <w:vAlign w:val="center"/>
          </w:tcPr>
          <w:p w:rsidR="002F4A17" w:rsidRDefault="002F4A17">
            <w:pPr>
              <w:spacing w:line="400" w:lineRule="exact"/>
              <w:rPr>
                <w:sz w:val="24"/>
                <w:szCs w:val="24"/>
              </w:rPr>
            </w:pPr>
          </w:p>
          <w:p w:rsidR="002F4A17" w:rsidRDefault="002F4A17">
            <w:pPr>
              <w:spacing w:line="400" w:lineRule="exact"/>
              <w:rPr>
                <w:sz w:val="24"/>
                <w:szCs w:val="24"/>
              </w:rPr>
            </w:pPr>
          </w:p>
          <w:p w:rsidR="002F4A17" w:rsidRDefault="002F4A17">
            <w:pPr>
              <w:spacing w:line="400" w:lineRule="exact"/>
              <w:rPr>
                <w:sz w:val="24"/>
                <w:szCs w:val="24"/>
              </w:rPr>
            </w:pPr>
          </w:p>
          <w:p w:rsidR="002F4A17" w:rsidRDefault="00F97C4B">
            <w:pPr>
              <w:spacing w:line="400" w:lineRule="exact"/>
              <w:rPr>
                <w:sz w:val="24"/>
                <w:szCs w:val="24"/>
              </w:rPr>
            </w:pPr>
            <w:r>
              <w:rPr>
                <w:rFonts w:hint="eastAsia"/>
                <w:sz w:val="24"/>
                <w:szCs w:val="24"/>
              </w:rPr>
              <w:t>报价文件承诺以不高于国家核定价格给医院供应临时需要的人体白蛋白等血液生物制品</w:t>
            </w:r>
            <w:r w:rsidR="003E220D">
              <w:rPr>
                <w:rFonts w:hAnsi="宋体" w:hint="eastAsia"/>
                <w:sz w:val="24"/>
                <w:szCs w:val="24"/>
              </w:rPr>
              <w:t>5</w:t>
            </w:r>
            <w:r w:rsidR="003E220D">
              <w:rPr>
                <w:rFonts w:hAnsi="宋体"/>
                <w:sz w:val="24"/>
                <w:szCs w:val="24"/>
              </w:rPr>
              <w:t>%</w:t>
            </w:r>
          </w:p>
          <w:p w:rsidR="002F4A17" w:rsidRDefault="002F4A17">
            <w:pPr>
              <w:spacing w:line="400" w:lineRule="exact"/>
              <w:rPr>
                <w:sz w:val="24"/>
                <w:szCs w:val="24"/>
              </w:rPr>
            </w:pPr>
          </w:p>
          <w:p w:rsidR="002F4A17" w:rsidRDefault="002F4A17">
            <w:pPr>
              <w:spacing w:line="400" w:lineRule="exact"/>
              <w:rPr>
                <w:rFonts w:hAnsi="宋体"/>
                <w:sz w:val="24"/>
                <w:szCs w:val="24"/>
              </w:rPr>
            </w:pPr>
          </w:p>
        </w:tc>
        <w:tc>
          <w:tcPr>
            <w:tcW w:w="720" w:type="dxa"/>
            <w:gridSpan w:val="2"/>
            <w:vAlign w:val="center"/>
          </w:tcPr>
          <w:p w:rsidR="002F4A17" w:rsidRDefault="00F97C4B">
            <w:pPr>
              <w:spacing w:line="400" w:lineRule="exact"/>
              <w:ind w:firstLine="28"/>
              <w:jc w:val="center"/>
              <w:rPr>
                <w:rFonts w:hAnsi="宋体"/>
                <w:sz w:val="24"/>
                <w:szCs w:val="24"/>
              </w:rPr>
            </w:pPr>
            <w:r>
              <w:rPr>
                <w:rFonts w:hAnsi="宋体"/>
                <w:sz w:val="24"/>
                <w:szCs w:val="24"/>
              </w:rPr>
              <w:t>5</w:t>
            </w:r>
          </w:p>
        </w:tc>
        <w:tc>
          <w:tcPr>
            <w:tcW w:w="4456" w:type="dxa"/>
            <w:vAlign w:val="center"/>
          </w:tcPr>
          <w:p w:rsidR="002F4A17" w:rsidRDefault="00F97C4B">
            <w:pPr>
              <w:spacing w:line="420" w:lineRule="exact"/>
              <w:ind w:firstLineChars="200" w:firstLine="480"/>
              <w:rPr>
                <w:rFonts w:hAnsi="宋体"/>
                <w:sz w:val="24"/>
                <w:szCs w:val="24"/>
              </w:rPr>
            </w:pPr>
            <w:r>
              <w:rPr>
                <w:rFonts w:hint="eastAsia"/>
                <w:sz w:val="24"/>
                <w:szCs w:val="24"/>
              </w:rPr>
              <w:t>报价文件</w:t>
            </w:r>
            <w:r>
              <w:rPr>
                <w:sz w:val="24"/>
                <w:szCs w:val="24"/>
              </w:rPr>
              <w:t>承诺者</w:t>
            </w:r>
            <w:r>
              <w:rPr>
                <w:rFonts w:hint="eastAsia"/>
                <w:sz w:val="24"/>
                <w:szCs w:val="24"/>
              </w:rPr>
              <w:t>加</w:t>
            </w:r>
            <w:r>
              <w:rPr>
                <w:rFonts w:hint="eastAsia"/>
                <w:sz w:val="24"/>
                <w:szCs w:val="24"/>
              </w:rPr>
              <w:t>5</w:t>
            </w:r>
            <w:r>
              <w:rPr>
                <w:rFonts w:hint="eastAsia"/>
                <w:sz w:val="24"/>
                <w:szCs w:val="24"/>
              </w:rPr>
              <w:t>分，</w:t>
            </w:r>
            <w:r>
              <w:rPr>
                <w:sz w:val="24"/>
                <w:szCs w:val="24"/>
              </w:rPr>
              <w:t>未承诺者不</w:t>
            </w:r>
            <w:r>
              <w:rPr>
                <w:rFonts w:hint="eastAsia"/>
                <w:sz w:val="24"/>
                <w:szCs w:val="24"/>
              </w:rPr>
              <w:t>得</w:t>
            </w:r>
            <w:r>
              <w:rPr>
                <w:sz w:val="24"/>
                <w:szCs w:val="24"/>
              </w:rPr>
              <w:t>分。</w:t>
            </w:r>
          </w:p>
        </w:tc>
        <w:tc>
          <w:tcPr>
            <w:tcW w:w="1784" w:type="dxa"/>
            <w:vAlign w:val="center"/>
          </w:tcPr>
          <w:p w:rsidR="002F4A17" w:rsidRDefault="00F97C4B">
            <w:pPr>
              <w:spacing w:line="400" w:lineRule="exact"/>
              <w:ind w:left="-38"/>
              <w:rPr>
                <w:rFonts w:hAnsi="宋体"/>
                <w:sz w:val="24"/>
                <w:szCs w:val="24"/>
              </w:rPr>
            </w:pPr>
            <w:r>
              <w:rPr>
                <w:rFonts w:hAnsi="宋体" w:hint="eastAsia"/>
                <w:sz w:val="24"/>
                <w:szCs w:val="24"/>
              </w:rPr>
              <w:t>以承诺书为准</w:t>
            </w:r>
          </w:p>
        </w:tc>
      </w:tr>
      <w:tr w:rsidR="002F4A17">
        <w:trPr>
          <w:cantSplit/>
          <w:trHeight w:val="340"/>
        </w:trPr>
        <w:tc>
          <w:tcPr>
            <w:tcW w:w="851" w:type="dxa"/>
            <w:vMerge/>
            <w:vAlign w:val="center"/>
          </w:tcPr>
          <w:p w:rsidR="002F4A17" w:rsidRDefault="002F4A17">
            <w:pPr>
              <w:spacing w:line="400" w:lineRule="exact"/>
              <w:ind w:firstLine="28"/>
              <w:jc w:val="center"/>
              <w:rPr>
                <w:rFonts w:hAnsi="宋体"/>
                <w:sz w:val="24"/>
                <w:szCs w:val="24"/>
              </w:rPr>
            </w:pPr>
          </w:p>
        </w:tc>
        <w:tc>
          <w:tcPr>
            <w:tcW w:w="992" w:type="dxa"/>
            <w:vMerge/>
            <w:vAlign w:val="center"/>
          </w:tcPr>
          <w:p w:rsidR="002F4A17" w:rsidRDefault="002F4A17">
            <w:pPr>
              <w:spacing w:line="400" w:lineRule="exact"/>
              <w:rPr>
                <w:rFonts w:hAnsi="宋体"/>
                <w:sz w:val="24"/>
                <w:szCs w:val="24"/>
              </w:rPr>
            </w:pPr>
          </w:p>
        </w:tc>
        <w:tc>
          <w:tcPr>
            <w:tcW w:w="1424" w:type="dxa"/>
            <w:gridSpan w:val="2"/>
            <w:vAlign w:val="center"/>
          </w:tcPr>
          <w:p w:rsidR="002F4A17" w:rsidRDefault="00F97C4B">
            <w:pPr>
              <w:spacing w:line="400" w:lineRule="exact"/>
              <w:rPr>
                <w:sz w:val="24"/>
                <w:szCs w:val="24"/>
              </w:rPr>
            </w:pPr>
            <w:r>
              <w:rPr>
                <w:rFonts w:hint="eastAsia"/>
                <w:sz w:val="24"/>
                <w:szCs w:val="24"/>
              </w:rPr>
              <w:t>仓储设施</w:t>
            </w:r>
            <w:r>
              <w:rPr>
                <w:rFonts w:hint="eastAsia"/>
                <w:sz w:val="24"/>
                <w:szCs w:val="24"/>
              </w:rPr>
              <w:t>5%</w:t>
            </w:r>
          </w:p>
          <w:p w:rsidR="002F4A17" w:rsidRDefault="002F4A17">
            <w:pPr>
              <w:spacing w:line="400" w:lineRule="exact"/>
              <w:rPr>
                <w:sz w:val="24"/>
                <w:szCs w:val="24"/>
              </w:rPr>
            </w:pPr>
          </w:p>
          <w:p w:rsidR="002F4A17" w:rsidRDefault="002F4A17">
            <w:pPr>
              <w:spacing w:line="400" w:lineRule="exact"/>
              <w:rPr>
                <w:rFonts w:hAnsi="宋体"/>
                <w:sz w:val="24"/>
                <w:szCs w:val="24"/>
              </w:rPr>
            </w:pPr>
          </w:p>
        </w:tc>
        <w:tc>
          <w:tcPr>
            <w:tcW w:w="720" w:type="dxa"/>
            <w:gridSpan w:val="2"/>
            <w:vAlign w:val="center"/>
          </w:tcPr>
          <w:p w:rsidR="002F4A17" w:rsidRDefault="00F97C4B">
            <w:pPr>
              <w:spacing w:line="400" w:lineRule="exact"/>
              <w:ind w:firstLine="28"/>
              <w:jc w:val="center"/>
              <w:rPr>
                <w:rFonts w:hAnsi="宋体"/>
                <w:sz w:val="24"/>
                <w:szCs w:val="24"/>
              </w:rPr>
            </w:pPr>
            <w:r>
              <w:rPr>
                <w:rFonts w:hAnsi="宋体" w:hint="eastAsia"/>
                <w:sz w:val="24"/>
                <w:szCs w:val="24"/>
              </w:rPr>
              <w:t>5</w:t>
            </w:r>
          </w:p>
        </w:tc>
        <w:tc>
          <w:tcPr>
            <w:tcW w:w="4456" w:type="dxa"/>
            <w:vAlign w:val="center"/>
          </w:tcPr>
          <w:p w:rsidR="002F4A17" w:rsidRDefault="00F97C4B">
            <w:pPr>
              <w:widowControl/>
              <w:textAlignment w:val="center"/>
              <w:rPr>
                <w:rFonts w:hAnsi="宋体"/>
                <w:sz w:val="24"/>
                <w:szCs w:val="24"/>
              </w:rPr>
            </w:pPr>
            <w:r>
              <w:rPr>
                <w:rFonts w:hAnsi="宋体" w:hint="eastAsia"/>
                <w:sz w:val="24"/>
                <w:szCs w:val="24"/>
              </w:rPr>
              <w:t>遴选人仓储面积≥</w:t>
            </w:r>
            <w:r>
              <w:rPr>
                <w:rFonts w:hAnsi="宋体"/>
                <w:sz w:val="24"/>
                <w:szCs w:val="24"/>
              </w:rPr>
              <w:t>5000</w:t>
            </w:r>
            <w:r>
              <w:rPr>
                <w:rFonts w:hAnsi="宋体" w:hint="eastAsia"/>
                <w:sz w:val="24"/>
                <w:szCs w:val="24"/>
              </w:rPr>
              <w:t>平方米得</w:t>
            </w:r>
            <w:r>
              <w:rPr>
                <w:rFonts w:hAnsi="宋体"/>
                <w:sz w:val="24"/>
                <w:szCs w:val="24"/>
              </w:rPr>
              <w:t>5</w:t>
            </w:r>
            <w:r>
              <w:rPr>
                <w:rFonts w:hAnsi="宋体" w:hint="eastAsia"/>
                <w:sz w:val="24"/>
                <w:szCs w:val="24"/>
              </w:rPr>
              <w:t>分，</w:t>
            </w:r>
            <w:r>
              <w:rPr>
                <w:rFonts w:hAnsi="宋体"/>
                <w:sz w:val="24"/>
                <w:szCs w:val="24"/>
              </w:rPr>
              <w:t>2000</w:t>
            </w:r>
            <w:r>
              <w:rPr>
                <w:rFonts w:hAnsi="宋体" w:hint="eastAsia"/>
                <w:sz w:val="24"/>
                <w:szCs w:val="24"/>
              </w:rPr>
              <w:t>～</w:t>
            </w:r>
            <w:r>
              <w:rPr>
                <w:rFonts w:hAnsi="宋体"/>
                <w:sz w:val="24"/>
                <w:szCs w:val="24"/>
              </w:rPr>
              <w:t>5000</w:t>
            </w:r>
            <w:r>
              <w:rPr>
                <w:rFonts w:hAnsi="宋体" w:hint="eastAsia"/>
                <w:sz w:val="24"/>
                <w:szCs w:val="24"/>
              </w:rPr>
              <w:t>平方米（不含</w:t>
            </w:r>
            <w:r>
              <w:rPr>
                <w:rFonts w:hAnsi="宋体"/>
                <w:sz w:val="24"/>
                <w:szCs w:val="24"/>
              </w:rPr>
              <w:t>5000</w:t>
            </w:r>
            <w:r>
              <w:rPr>
                <w:rFonts w:hAnsi="宋体" w:hint="eastAsia"/>
                <w:sz w:val="24"/>
                <w:szCs w:val="24"/>
              </w:rPr>
              <w:t>）得</w:t>
            </w:r>
            <w:r>
              <w:rPr>
                <w:rFonts w:hAnsi="宋体"/>
                <w:sz w:val="24"/>
                <w:szCs w:val="24"/>
              </w:rPr>
              <w:t>3</w:t>
            </w:r>
            <w:r>
              <w:rPr>
                <w:rFonts w:hAnsi="宋体" w:hint="eastAsia"/>
                <w:sz w:val="24"/>
                <w:szCs w:val="24"/>
              </w:rPr>
              <w:t>分，</w:t>
            </w:r>
            <w:r>
              <w:rPr>
                <w:rFonts w:hAnsi="宋体" w:hint="eastAsia"/>
                <w:sz w:val="24"/>
                <w:szCs w:val="24"/>
              </w:rPr>
              <w:t>1000-</w:t>
            </w:r>
            <w:r>
              <w:rPr>
                <w:rFonts w:hAnsi="宋体"/>
                <w:sz w:val="24"/>
                <w:szCs w:val="24"/>
              </w:rPr>
              <w:t>2000</w:t>
            </w:r>
            <w:r>
              <w:rPr>
                <w:rFonts w:hAnsi="宋体" w:hint="eastAsia"/>
                <w:sz w:val="24"/>
                <w:szCs w:val="24"/>
              </w:rPr>
              <w:t>平方米得</w:t>
            </w:r>
            <w:r>
              <w:rPr>
                <w:rFonts w:hAnsi="宋体" w:hint="eastAsia"/>
                <w:sz w:val="24"/>
                <w:szCs w:val="24"/>
              </w:rPr>
              <w:t>2</w:t>
            </w:r>
            <w:r>
              <w:rPr>
                <w:rFonts w:hAnsi="宋体" w:hint="eastAsia"/>
                <w:sz w:val="24"/>
                <w:szCs w:val="24"/>
              </w:rPr>
              <w:t>分，低于</w:t>
            </w:r>
            <w:r>
              <w:rPr>
                <w:rFonts w:hAnsi="宋体" w:hint="eastAsia"/>
                <w:sz w:val="24"/>
                <w:szCs w:val="24"/>
              </w:rPr>
              <w:t>1000</w:t>
            </w:r>
            <w:r>
              <w:rPr>
                <w:rFonts w:hAnsi="宋体" w:hint="eastAsia"/>
                <w:sz w:val="24"/>
                <w:szCs w:val="24"/>
              </w:rPr>
              <w:t>不得分。</w:t>
            </w:r>
          </w:p>
        </w:tc>
        <w:tc>
          <w:tcPr>
            <w:tcW w:w="1784" w:type="dxa"/>
            <w:vAlign w:val="center"/>
          </w:tcPr>
          <w:p w:rsidR="002F4A17" w:rsidRPr="008A4E49" w:rsidRDefault="008A4E49">
            <w:pPr>
              <w:snapToGrid w:val="0"/>
              <w:spacing w:line="400" w:lineRule="exact"/>
              <w:rPr>
                <w:sz w:val="24"/>
                <w:szCs w:val="24"/>
              </w:rPr>
            </w:pPr>
            <w:r>
              <w:rPr>
                <w:rFonts w:hint="eastAsia"/>
                <w:sz w:val="24"/>
                <w:szCs w:val="24"/>
              </w:rPr>
              <w:t>提供房产证或租房合同复印件</w:t>
            </w:r>
          </w:p>
        </w:tc>
      </w:tr>
      <w:tr w:rsidR="002F4A17">
        <w:trPr>
          <w:cantSplit/>
          <w:trHeight w:val="1000"/>
        </w:trPr>
        <w:tc>
          <w:tcPr>
            <w:tcW w:w="851" w:type="dxa"/>
            <w:vMerge/>
            <w:vAlign w:val="center"/>
          </w:tcPr>
          <w:p w:rsidR="002F4A17" w:rsidRDefault="002F4A17">
            <w:pPr>
              <w:spacing w:line="400" w:lineRule="exact"/>
              <w:ind w:firstLine="28"/>
              <w:jc w:val="center"/>
              <w:rPr>
                <w:rFonts w:hAnsi="宋体"/>
                <w:sz w:val="24"/>
                <w:szCs w:val="24"/>
              </w:rPr>
            </w:pPr>
          </w:p>
        </w:tc>
        <w:tc>
          <w:tcPr>
            <w:tcW w:w="992" w:type="dxa"/>
            <w:vMerge/>
            <w:vAlign w:val="center"/>
          </w:tcPr>
          <w:p w:rsidR="002F4A17" w:rsidRDefault="002F4A17">
            <w:pPr>
              <w:spacing w:line="400" w:lineRule="exact"/>
              <w:rPr>
                <w:rFonts w:hAnsi="宋体"/>
                <w:sz w:val="24"/>
                <w:szCs w:val="24"/>
              </w:rPr>
            </w:pPr>
          </w:p>
        </w:tc>
        <w:tc>
          <w:tcPr>
            <w:tcW w:w="1424" w:type="dxa"/>
            <w:gridSpan w:val="2"/>
            <w:vAlign w:val="center"/>
          </w:tcPr>
          <w:p w:rsidR="002F4A17" w:rsidRDefault="00F97C4B">
            <w:pPr>
              <w:spacing w:line="400" w:lineRule="exact"/>
              <w:rPr>
                <w:rFonts w:hAnsi="宋体"/>
                <w:sz w:val="24"/>
                <w:szCs w:val="24"/>
              </w:rPr>
            </w:pPr>
            <w:r>
              <w:rPr>
                <w:rFonts w:hAnsi="宋体" w:hint="eastAsia"/>
                <w:sz w:val="24"/>
                <w:szCs w:val="24"/>
              </w:rPr>
              <w:t>药品</w:t>
            </w:r>
            <w:proofErr w:type="gramStart"/>
            <w:r>
              <w:rPr>
                <w:rFonts w:hAnsi="宋体" w:hint="eastAsia"/>
                <w:sz w:val="24"/>
                <w:szCs w:val="24"/>
              </w:rPr>
              <w:t>配送保障</w:t>
            </w:r>
            <w:proofErr w:type="gramEnd"/>
            <w:r>
              <w:rPr>
                <w:rFonts w:hAnsi="宋体" w:hint="eastAsia"/>
                <w:sz w:val="24"/>
                <w:szCs w:val="24"/>
              </w:rPr>
              <w:t>能力</w:t>
            </w:r>
            <w:r>
              <w:rPr>
                <w:rFonts w:hAnsi="宋体" w:hint="eastAsia"/>
                <w:sz w:val="24"/>
                <w:szCs w:val="24"/>
              </w:rPr>
              <w:t>40</w:t>
            </w:r>
            <w:r>
              <w:rPr>
                <w:rFonts w:hAnsi="宋体"/>
                <w:sz w:val="24"/>
                <w:szCs w:val="24"/>
              </w:rPr>
              <w:t>%</w:t>
            </w:r>
          </w:p>
        </w:tc>
        <w:tc>
          <w:tcPr>
            <w:tcW w:w="720" w:type="dxa"/>
            <w:gridSpan w:val="2"/>
            <w:vAlign w:val="center"/>
          </w:tcPr>
          <w:p w:rsidR="002F4A17" w:rsidRDefault="00F97C4B">
            <w:pPr>
              <w:spacing w:line="400" w:lineRule="exact"/>
              <w:ind w:firstLine="28"/>
              <w:jc w:val="center"/>
              <w:rPr>
                <w:rFonts w:hAnsi="宋体"/>
                <w:sz w:val="24"/>
                <w:szCs w:val="24"/>
              </w:rPr>
            </w:pPr>
            <w:r>
              <w:rPr>
                <w:rFonts w:hAnsi="宋体" w:hint="eastAsia"/>
                <w:sz w:val="24"/>
                <w:szCs w:val="24"/>
              </w:rPr>
              <w:t>40</w:t>
            </w:r>
          </w:p>
        </w:tc>
        <w:tc>
          <w:tcPr>
            <w:tcW w:w="4456" w:type="dxa"/>
            <w:vAlign w:val="center"/>
          </w:tcPr>
          <w:p w:rsidR="002F4A17" w:rsidRDefault="00F97C4B" w:rsidP="000E4272">
            <w:pPr>
              <w:textAlignment w:val="center"/>
              <w:rPr>
                <w:rFonts w:hAnsi="宋体"/>
                <w:sz w:val="24"/>
                <w:szCs w:val="24"/>
              </w:rPr>
            </w:pPr>
            <w:r>
              <w:rPr>
                <w:rFonts w:hint="eastAsia"/>
                <w:sz w:val="24"/>
                <w:szCs w:val="24"/>
              </w:rPr>
              <w:t>提供</w:t>
            </w:r>
            <w:r w:rsidR="00AA569E">
              <w:rPr>
                <w:rFonts w:hint="eastAsia"/>
                <w:sz w:val="24"/>
                <w:szCs w:val="24"/>
              </w:rPr>
              <w:t>符合挂网、配送权、两票制</w:t>
            </w:r>
            <w:r>
              <w:rPr>
                <w:rFonts w:hint="eastAsia"/>
                <w:sz w:val="24"/>
                <w:szCs w:val="24"/>
              </w:rPr>
              <w:t>药品品种</w:t>
            </w:r>
            <w:r w:rsidR="00AA569E">
              <w:rPr>
                <w:rFonts w:hint="eastAsia"/>
                <w:sz w:val="24"/>
                <w:szCs w:val="24"/>
              </w:rPr>
              <w:t>达到</w:t>
            </w:r>
            <w:r>
              <w:rPr>
                <w:rFonts w:hint="eastAsia"/>
                <w:sz w:val="24"/>
                <w:szCs w:val="24"/>
              </w:rPr>
              <w:t>总数量</w:t>
            </w:r>
            <w:r w:rsidR="00AA569E">
              <w:rPr>
                <w:rFonts w:hint="eastAsia"/>
                <w:sz w:val="24"/>
                <w:szCs w:val="24"/>
              </w:rPr>
              <w:t>95</w:t>
            </w:r>
            <w:r>
              <w:rPr>
                <w:rFonts w:hint="eastAsia"/>
                <w:sz w:val="24"/>
                <w:szCs w:val="24"/>
              </w:rPr>
              <w:t>%</w:t>
            </w:r>
            <w:r w:rsidR="000E4272">
              <w:rPr>
                <w:rFonts w:hint="eastAsia"/>
                <w:sz w:val="24"/>
                <w:szCs w:val="24"/>
              </w:rPr>
              <w:t>（含</w:t>
            </w:r>
            <w:r w:rsidR="000E4272">
              <w:rPr>
                <w:rFonts w:hint="eastAsia"/>
                <w:sz w:val="24"/>
                <w:szCs w:val="24"/>
              </w:rPr>
              <w:t>95</w:t>
            </w:r>
            <w:r w:rsidR="000E4272">
              <w:rPr>
                <w:rFonts w:hint="eastAsia"/>
                <w:sz w:val="24"/>
                <w:szCs w:val="24"/>
              </w:rPr>
              <w:t>%</w:t>
            </w:r>
            <w:r w:rsidR="000E4272">
              <w:rPr>
                <w:rFonts w:hint="eastAsia"/>
                <w:sz w:val="24"/>
                <w:szCs w:val="24"/>
              </w:rPr>
              <w:t>）</w:t>
            </w:r>
            <w:r>
              <w:rPr>
                <w:rFonts w:hint="eastAsia"/>
                <w:sz w:val="24"/>
                <w:szCs w:val="24"/>
              </w:rPr>
              <w:t>以上得</w:t>
            </w:r>
            <w:r>
              <w:rPr>
                <w:rFonts w:hint="eastAsia"/>
                <w:sz w:val="24"/>
                <w:szCs w:val="24"/>
              </w:rPr>
              <w:t>40</w:t>
            </w:r>
            <w:r w:rsidR="00AA569E">
              <w:rPr>
                <w:rFonts w:hint="eastAsia"/>
                <w:sz w:val="24"/>
                <w:szCs w:val="24"/>
              </w:rPr>
              <w:t>分，</w:t>
            </w:r>
            <w:r>
              <w:rPr>
                <w:rFonts w:hint="eastAsia"/>
                <w:sz w:val="24"/>
                <w:szCs w:val="24"/>
              </w:rPr>
              <w:t>90%-95%</w:t>
            </w:r>
            <w:r w:rsidR="00A05DFB">
              <w:rPr>
                <w:rFonts w:hint="eastAsia"/>
                <w:sz w:val="24"/>
                <w:szCs w:val="24"/>
              </w:rPr>
              <w:t>（含</w:t>
            </w:r>
            <w:r w:rsidR="00A05DFB">
              <w:rPr>
                <w:rFonts w:hint="eastAsia"/>
                <w:sz w:val="24"/>
                <w:szCs w:val="24"/>
              </w:rPr>
              <w:t>90%</w:t>
            </w:r>
            <w:r w:rsidR="00A05DFB">
              <w:rPr>
                <w:rFonts w:hint="eastAsia"/>
                <w:sz w:val="24"/>
                <w:szCs w:val="24"/>
              </w:rPr>
              <w:t>、不含</w:t>
            </w:r>
            <w:r w:rsidR="00A05DFB">
              <w:rPr>
                <w:rFonts w:hint="eastAsia"/>
                <w:sz w:val="24"/>
                <w:szCs w:val="24"/>
              </w:rPr>
              <w:t>95%</w:t>
            </w:r>
            <w:r w:rsidR="00A05DFB">
              <w:rPr>
                <w:rFonts w:hint="eastAsia"/>
                <w:sz w:val="24"/>
                <w:szCs w:val="24"/>
              </w:rPr>
              <w:t>）</w:t>
            </w:r>
            <w:r>
              <w:rPr>
                <w:rFonts w:hint="eastAsia"/>
                <w:sz w:val="24"/>
                <w:szCs w:val="24"/>
              </w:rPr>
              <w:t>得</w:t>
            </w:r>
            <w:r>
              <w:rPr>
                <w:rFonts w:hint="eastAsia"/>
                <w:sz w:val="24"/>
                <w:szCs w:val="24"/>
              </w:rPr>
              <w:t>30</w:t>
            </w:r>
            <w:r w:rsidR="00AA569E">
              <w:rPr>
                <w:rFonts w:hint="eastAsia"/>
                <w:sz w:val="24"/>
                <w:szCs w:val="24"/>
              </w:rPr>
              <w:t>分，</w:t>
            </w:r>
            <w:r>
              <w:rPr>
                <w:rFonts w:hint="eastAsia"/>
                <w:sz w:val="24"/>
                <w:szCs w:val="24"/>
              </w:rPr>
              <w:t>80%-90%</w:t>
            </w:r>
            <w:r w:rsidR="00A05DFB">
              <w:rPr>
                <w:rFonts w:hint="eastAsia"/>
                <w:sz w:val="24"/>
                <w:szCs w:val="24"/>
              </w:rPr>
              <w:t>（含</w:t>
            </w:r>
            <w:r w:rsidR="00A05DFB">
              <w:rPr>
                <w:rFonts w:hint="eastAsia"/>
                <w:sz w:val="24"/>
                <w:szCs w:val="24"/>
              </w:rPr>
              <w:t>8</w:t>
            </w:r>
            <w:r w:rsidR="00A05DFB">
              <w:rPr>
                <w:rFonts w:hint="eastAsia"/>
                <w:sz w:val="24"/>
                <w:szCs w:val="24"/>
              </w:rPr>
              <w:t>0%</w:t>
            </w:r>
            <w:r w:rsidR="00A05DFB">
              <w:rPr>
                <w:rFonts w:hint="eastAsia"/>
                <w:sz w:val="24"/>
                <w:szCs w:val="24"/>
              </w:rPr>
              <w:t>、不含</w:t>
            </w:r>
            <w:r w:rsidR="00A05DFB">
              <w:rPr>
                <w:rFonts w:hint="eastAsia"/>
                <w:sz w:val="24"/>
                <w:szCs w:val="24"/>
              </w:rPr>
              <w:t>90</w:t>
            </w:r>
            <w:r w:rsidR="00A05DFB">
              <w:rPr>
                <w:rFonts w:hint="eastAsia"/>
                <w:sz w:val="24"/>
                <w:szCs w:val="24"/>
              </w:rPr>
              <w:t>%</w:t>
            </w:r>
            <w:r w:rsidR="00A05DFB">
              <w:rPr>
                <w:rFonts w:hint="eastAsia"/>
                <w:sz w:val="24"/>
                <w:szCs w:val="24"/>
              </w:rPr>
              <w:t>）</w:t>
            </w:r>
            <w:r>
              <w:rPr>
                <w:rFonts w:hint="eastAsia"/>
                <w:sz w:val="24"/>
                <w:szCs w:val="24"/>
              </w:rPr>
              <w:t>得</w:t>
            </w:r>
            <w:r>
              <w:rPr>
                <w:rFonts w:hint="eastAsia"/>
                <w:sz w:val="24"/>
                <w:szCs w:val="24"/>
              </w:rPr>
              <w:t>20</w:t>
            </w:r>
            <w:r>
              <w:rPr>
                <w:rFonts w:hint="eastAsia"/>
                <w:sz w:val="24"/>
                <w:szCs w:val="24"/>
              </w:rPr>
              <w:t>分，</w:t>
            </w:r>
            <w:bookmarkStart w:id="0" w:name="_GoBack"/>
            <w:bookmarkEnd w:id="0"/>
            <w:r>
              <w:rPr>
                <w:rFonts w:hint="eastAsia"/>
                <w:sz w:val="24"/>
                <w:szCs w:val="24"/>
              </w:rPr>
              <w:t>80%</w:t>
            </w:r>
            <w:r>
              <w:rPr>
                <w:rFonts w:hint="eastAsia"/>
                <w:sz w:val="24"/>
                <w:szCs w:val="24"/>
              </w:rPr>
              <w:t>以下</w:t>
            </w:r>
            <w:r w:rsidR="00A05DFB">
              <w:rPr>
                <w:rFonts w:hint="eastAsia"/>
                <w:sz w:val="24"/>
                <w:szCs w:val="24"/>
              </w:rPr>
              <w:t>（</w:t>
            </w:r>
            <w:r w:rsidR="00A05DFB">
              <w:rPr>
                <w:rFonts w:hint="eastAsia"/>
                <w:sz w:val="24"/>
                <w:szCs w:val="24"/>
              </w:rPr>
              <w:t>不含</w:t>
            </w:r>
            <w:r w:rsidR="00A05DFB">
              <w:rPr>
                <w:rFonts w:hint="eastAsia"/>
                <w:sz w:val="24"/>
                <w:szCs w:val="24"/>
              </w:rPr>
              <w:t>80</w:t>
            </w:r>
            <w:r w:rsidR="00A05DFB">
              <w:rPr>
                <w:rFonts w:hint="eastAsia"/>
                <w:sz w:val="24"/>
                <w:szCs w:val="24"/>
              </w:rPr>
              <w:t>%</w:t>
            </w:r>
            <w:r w:rsidR="00A05DFB">
              <w:rPr>
                <w:rFonts w:hint="eastAsia"/>
                <w:sz w:val="24"/>
                <w:szCs w:val="24"/>
              </w:rPr>
              <w:t>）</w:t>
            </w:r>
            <w:r>
              <w:rPr>
                <w:rFonts w:hint="eastAsia"/>
                <w:sz w:val="24"/>
                <w:szCs w:val="24"/>
              </w:rPr>
              <w:t>不得分。</w:t>
            </w:r>
          </w:p>
        </w:tc>
        <w:tc>
          <w:tcPr>
            <w:tcW w:w="1784" w:type="dxa"/>
            <w:vAlign w:val="center"/>
          </w:tcPr>
          <w:p w:rsidR="002F4A17" w:rsidRDefault="00F97C4B">
            <w:pPr>
              <w:widowControl/>
              <w:jc w:val="left"/>
              <w:textAlignment w:val="center"/>
              <w:rPr>
                <w:rFonts w:hAnsi="宋体"/>
                <w:sz w:val="24"/>
                <w:szCs w:val="24"/>
              </w:rPr>
            </w:pPr>
            <w:r>
              <w:rPr>
                <w:rFonts w:hAnsi="宋体" w:hint="eastAsia"/>
                <w:sz w:val="24"/>
                <w:szCs w:val="24"/>
              </w:rPr>
              <w:t>以提交供货报价明细为准</w:t>
            </w:r>
          </w:p>
        </w:tc>
      </w:tr>
      <w:tr w:rsidR="002F4A17">
        <w:trPr>
          <w:cantSplit/>
          <w:trHeight w:val="1000"/>
        </w:trPr>
        <w:tc>
          <w:tcPr>
            <w:tcW w:w="851" w:type="dxa"/>
            <w:vMerge/>
            <w:vAlign w:val="center"/>
          </w:tcPr>
          <w:p w:rsidR="002F4A17" w:rsidRDefault="002F4A17">
            <w:pPr>
              <w:spacing w:line="400" w:lineRule="exact"/>
              <w:ind w:firstLine="28"/>
              <w:jc w:val="center"/>
              <w:rPr>
                <w:rFonts w:hAnsi="宋体"/>
                <w:sz w:val="24"/>
                <w:szCs w:val="24"/>
              </w:rPr>
            </w:pPr>
          </w:p>
        </w:tc>
        <w:tc>
          <w:tcPr>
            <w:tcW w:w="992" w:type="dxa"/>
            <w:vMerge/>
            <w:vAlign w:val="center"/>
          </w:tcPr>
          <w:p w:rsidR="002F4A17" w:rsidRDefault="002F4A17">
            <w:pPr>
              <w:spacing w:line="400" w:lineRule="exact"/>
              <w:rPr>
                <w:rFonts w:hAnsi="宋体"/>
                <w:sz w:val="24"/>
                <w:szCs w:val="24"/>
              </w:rP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2F4A17" w:rsidRDefault="00F97C4B">
            <w:pPr>
              <w:spacing w:line="400" w:lineRule="exact"/>
              <w:ind w:firstLine="28"/>
              <w:jc w:val="center"/>
              <w:rPr>
                <w:rFonts w:hAnsi="宋体"/>
                <w:sz w:val="24"/>
                <w:szCs w:val="24"/>
              </w:rPr>
            </w:pPr>
            <w:r>
              <w:rPr>
                <w:rFonts w:hAnsi="宋体" w:hint="eastAsia"/>
                <w:sz w:val="24"/>
                <w:szCs w:val="24"/>
              </w:rPr>
              <w:t>供货及时性及售后服务承诺（</w:t>
            </w:r>
            <w:r>
              <w:rPr>
                <w:rFonts w:hAnsi="宋体" w:hint="eastAsia"/>
                <w:sz w:val="24"/>
                <w:szCs w:val="24"/>
              </w:rPr>
              <w:t>10</w:t>
            </w:r>
            <w:r>
              <w:rPr>
                <w:rFonts w:hAnsi="宋体"/>
                <w:sz w:val="24"/>
                <w:szCs w:val="24"/>
              </w:rPr>
              <w:t>%</w:t>
            </w:r>
            <w:r>
              <w:rPr>
                <w:rFonts w:hAnsi="宋体" w:hint="eastAsia"/>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2F4A17" w:rsidRDefault="00F97C4B">
            <w:pPr>
              <w:spacing w:line="400" w:lineRule="exact"/>
              <w:rPr>
                <w:rFonts w:hAnsi="宋体"/>
                <w:sz w:val="24"/>
                <w:szCs w:val="24"/>
              </w:rPr>
            </w:pPr>
            <w:r>
              <w:rPr>
                <w:rFonts w:hAnsi="宋体" w:hint="eastAsia"/>
                <w:sz w:val="24"/>
                <w:szCs w:val="24"/>
              </w:rPr>
              <w:t>10</w:t>
            </w:r>
          </w:p>
        </w:tc>
        <w:tc>
          <w:tcPr>
            <w:tcW w:w="4456" w:type="dxa"/>
            <w:tcBorders>
              <w:top w:val="single" w:sz="4" w:space="0" w:color="auto"/>
              <w:left w:val="single" w:sz="4" w:space="0" w:color="auto"/>
              <w:bottom w:val="single" w:sz="4" w:space="0" w:color="auto"/>
              <w:right w:val="single" w:sz="4" w:space="0" w:color="auto"/>
            </w:tcBorders>
            <w:vAlign w:val="center"/>
          </w:tcPr>
          <w:p w:rsidR="002F4A17" w:rsidRDefault="00F97C4B">
            <w:pPr>
              <w:spacing w:line="400" w:lineRule="exact"/>
              <w:jc w:val="center"/>
              <w:rPr>
                <w:sz w:val="24"/>
                <w:szCs w:val="24"/>
              </w:rPr>
            </w:pPr>
            <w:r>
              <w:rPr>
                <w:rFonts w:hint="eastAsia"/>
                <w:sz w:val="24"/>
                <w:szCs w:val="24"/>
              </w:rPr>
              <w:t>遴选人承诺自接到医院药品采购计划单</w:t>
            </w:r>
            <w:r>
              <w:rPr>
                <w:rFonts w:hint="eastAsia"/>
                <w:sz w:val="24"/>
                <w:szCs w:val="24"/>
              </w:rPr>
              <w:t>(</w:t>
            </w:r>
            <w:r>
              <w:rPr>
                <w:rFonts w:hint="eastAsia"/>
                <w:sz w:val="24"/>
                <w:szCs w:val="24"/>
              </w:rPr>
              <w:t>电话</w:t>
            </w:r>
            <w:r>
              <w:rPr>
                <w:rFonts w:hint="eastAsia"/>
                <w:sz w:val="24"/>
                <w:szCs w:val="24"/>
              </w:rPr>
              <w:t>)48</w:t>
            </w:r>
            <w:r>
              <w:rPr>
                <w:rFonts w:hint="eastAsia"/>
                <w:sz w:val="24"/>
                <w:szCs w:val="24"/>
              </w:rPr>
              <w:t>小时内</w:t>
            </w:r>
            <w:r w:rsidR="003F2682">
              <w:rPr>
                <w:rFonts w:hint="eastAsia"/>
                <w:sz w:val="24"/>
                <w:szCs w:val="24"/>
              </w:rPr>
              <w:t>将药品送到医院药房（法定节假日除外），遴选人承诺配送药品无破损、效期在一年以上；</w:t>
            </w:r>
            <w:r>
              <w:rPr>
                <w:rFonts w:hint="eastAsia"/>
                <w:sz w:val="24"/>
                <w:szCs w:val="24"/>
              </w:rPr>
              <w:t>效期</w:t>
            </w:r>
            <w:r w:rsidR="003679E5">
              <w:rPr>
                <w:rFonts w:hint="eastAsia"/>
                <w:sz w:val="24"/>
                <w:szCs w:val="24"/>
              </w:rPr>
              <w:t>6</w:t>
            </w:r>
            <w:r>
              <w:rPr>
                <w:rFonts w:hint="eastAsia"/>
                <w:sz w:val="24"/>
                <w:szCs w:val="24"/>
              </w:rPr>
              <w:t>个月以上</w:t>
            </w:r>
            <w:r w:rsidR="003F2682">
              <w:rPr>
                <w:rFonts w:hint="eastAsia"/>
                <w:sz w:val="24"/>
                <w:szCs w:val="24"/>
              </w:rPr>
              <w:t>无条件</w:t>
            </w:r>
            <w:r>
              <w:rPr>
                <w:rFonts w:hint="eastAsia"/>
                <w:sz w:val="24"/>
                <w:szCs w:val="24"/>
              </w:rPr>
              <w:t>退换货，承诺者得</w:t>
            </w:r>
            <w:r>
              <w:rPr>
                <w:rFonts w:hint="eastAsia"/>
                <w:sz w:val="24"/>
                <w:szCs w:val="24"/>
              </w:rPr>
              <w:t>10</w:t>
            </w:r>
            <w:r>
              <w:rPr>
                <w:rFonts w:hint="eastAsia"/>
                <w:sz w:val="24"/>
                <w:szCs w:val="24"/>
              </w:rPr>
              <w:t>分，不承诺者不得分。</w:t>
            </w:r>
          </w:p>
        </w:tc>
        <w:tc>
          <w:tcPr>
            <w:tcW w:w="1784" w:type="dxa"/>
            <w:tcBorders>
              <w:top w:val="single" w:sz="4" w:space="0" w:color="auto"/>
              <w:left w:val="single" w:sz="4" w:space="0" w:color="auto"/>
              <w:bottom w:val="single" w:sz="4" w:space="0" w:color="auto"/>
              <w:right w:val="single" w:sz="4" w:space="0" w:color="auto"/>
            </w:tcBorders>
            <w:vAlign w:val="center"/>
          </w:tcPr>
          <w:p w:rsidR="002F4A17" w:rsidRDefault="00F97C4B">
            <w:pPr>
              <w:spacing w:line="400" w:lineRule="exact"/>
              <w:ind w:firstLine="28"/>
              <w:jc w:val="center"/>
              <w:rPr>
                <w:rFonts w:hAnsi="宋体"/>
                <w:sz w:val="24"/>
                <w:szCs w:val="24"/>
              </w:rPr>
            </w:pPr>
            <w:r>
              <w:rPr>
                <w:rFonts w:hAnsi="宋体" w:hint="eastAsia"/>
                <w:sz w:val="24"/>
                <w:szCs w:val="24"/>
              </w:rPr>
              <w:t>以承诺文件为准</w:t>
            </w:r>
          </w:p>
        </w:tc>
      </w:tr>
      <w:tr w:rsidR="002F4A17">
        <w:trPr>
          <w:cantSplit/>
          <w:trHeight w:val="2119"/>
        </w:trPr>
        <w:tc>
          <w:tcPr>
            <w:tcW w:w="851" w:type="dxa"/>
            <w:vAlign w:val="center"/>
          </w:tcPr>
          <w:p w:rsidR="002F4A17" w:rsidRDefault="00F97C4B">
            <w:pPr>
              <w:spacing w:line="400" w:lineRule="exact"/>
              <w:ind w:firstLine="28"/>
              <w:jc w:val="center"/>
              <w:rPr>
                <w:rFonts w:hAnsi="宋体"/>
                <w:sz w:val="24"/>
                <w:szCs w:val="24"/>
              </w:rPr>
            </w:pPr>
            <w:r>
              <w:rPr>
                <w:rFonts w:hAnsi="宋体" w:hint="eastAsia"/>
                <w:sz w:val="24"/>
                <w:szCs w:val="24"/>
              </w:rPr>
              <w:t>3</w:t>
            </w:r>
          </w:p>
        </w:tc>
        <w:tc>
          <w:tcPr>
            <w:tcW w:w="2030" w:type="dxa"/>
            <w:gridSpan w:val="2"/>
            <w:vAlign w:val="center"/>
          </w:tcPr>
          <w:p w:rsidR="002F4A17" w:rsidRDefault="00F97C4B">
            <w:pPr>
              <w:spacing w:line="400" w:lineRule="exact"/>
              <w:rPr>
                <w:rFonts w:hAnsi="宋体"/>
                <w:sz w:val="24"/>
                <w:szCs w:val="24"/>
              </w:rPr>
            </w:pPr>
            <w:r>
              <w:rPr>
                <w:rFonts w:hAnsi="宋体" w:hint="eastAsia"/>
                <w:sz w:val="24"/>
                <w:szCs w:val="24"/>
              </w:rPr>
              <w:t>实力及荣誉（</w:t>
            </w:r>
            <w:r>
              <w:rPr>
                <w:rFonts w:hAnsi="宋体"/>
                <w:sz w:val="24"/>
                <w:szCs w:val="24"/>
              </w:rPr>
              <w:t>5%</w:t>
            </w:r>
            <w:r>
              <w:rPr>
                <w:rFonts w:hAnsi="宋体" w:hint="eastAsia"/>
                <w:sz w:val="24"/>
                <w:szCs w:val="24"/>
              </w:rPr>
              <w:t>）</w:t>
            </w:r>
          </w:p>
        </w:tc>
        <w:tc>
          <w:tcPr>
            <w:tcW w:w="820" w:type="dxa"/>
            <w:gridSpan w:val="2"/>
            <w:vAlign w:val="center"/>
          </w:tcPr>
          <w:p w:rsidR="002F4A17" w:rsidRDefault="00F97C4B">
            <w:pPr>
              <w:spacing w:line="400" w:lineRule="exact"/>
              <w:ind w:firstLine="28"/>
              <w:jc w:val="center"/>
              <w:rPr>
                <w:rFonts w:hAnsi="宋体"/>
                <w:sz w:val="24"/>
                <w:szCs w:val="24"/>
              </w:rPr>
            </w:pPr>
            <w:r>
              <w:rPr>
                <w:rFonts w:hAnsi="宋体" w:hint="eastAsia"/>
                <w:sz w:val="24"/>
                <w:szCs w:val="24"/>
              </w:rPr>
              <w:t>5</w:t>
            </w:r>
          </w:p>
        </w:tc>
        <w:tc>
          <w:tcPr>
            <w:tcW w:w="4742" w:type="dxa"/>
            <w:gridSpan w:val="2"/>
            <w:vAlign w:val="center"/>
          </w:tcPr>
          <w:p w:rsidR="002F4A17" w:rsidRDefault="00F97C4B">
            <w:pPr>
              <w:snapToGrid w:val="0"/>
              <w:spacing w:line="440" w:lineRule="exact"/>
              <w:ind w:firstLineChars="200" w:firstLine="480"/>
              <w:rPr>
                <w:sz w:val="24"/>
                <w:szCs w:val="24"/>
              </w:rPr>
            </w:pPr>
            <w:r>
              <w:rPr>
                <w:rFonts w:hAnsi="宋体" w:hint="eastAsia"/>
                <w:sz w:val="24"/>
                <w:szCs w:val="24"/>
              </w:rPr>
              <w:t>根据遴选人的总体情况（包括但不限于场所、机构设置、技术力量及装备、售后服务能力及承诺、专业技术人员、管理制度等）及获奖情况综合评定，</w:t>
            </w:r>
            <w:proofErr w:type="gramStart"/>
            <w:r>
              <w:rPr>
                <w:rFonts w:hAnsi="宋体" w:hint="eastAsia"/>
                <w:sz w:val="24"/>
                <w:szCs w:val="24"/>
              </w:rPr>
              <w:t>优得</w:t>
            </w:r>
            <w:r>
              <w:rPr>
                <w:rFonts w:hAnsi="宋体"/>
                <w:sz w:val="24"/>
                <w:szCs w:val="24"/>
              </w:rPr>
              <w:t>5</w:t>
            </w:r>
            <w:r>
              <w:rPr>
                <w:rFonts w:hAnsi="宋体" w:hint="eastAsia"/>
                <w:sz w:val="24"/>
                <w:szCs w:val="24"/>
              </w:rPr>
              <w:t>分</w:t>
            </w:r>
            <w:proofErr w:type="gramEnd"/>
            <w:r>
              <w:rPr>
                <w:rFonts w:hAnsi="宋体" w:hint="eastAsia"/>
                <w:sz w:val="24"/>
                <w:szCs w:val="24"/>
              </w:rPr>
              <w:t>，一般得</w:t>
            </w:r>
            <w:r>
              <w:rPr>
                <w:rFonts w:hAnsi="宋体"/>
                <w:sz w:val="24"/>
                <w:szCs w:val="24"/>
              </w:rPr>
              <w:t>3</w:t>
            </w:r>
            <w:r>
              <w:rPr>
                <w:rFonts w:hAnsi="宋体" w:hint="eastAsia"/>
                <w:sz w:val="24"/>
                <w:szCs w:val="24"/>
              </w:rPr>
              <w:t>分，差得</w:t>
            </w:r>
            <w:r>
              <w:rPr>
                <w:rFonts w:hAnsi="宋体"/>
                <w:sz w:val="24"/>
                <w:szCs w:val="24"/>
              </w:rPr>
              <w:t>0</w:t>
            </w:r>
            <w:r>
              <w:rPr>
                <w:rFonts w:hAnsi="宋体" w:hint="eastAsia"/>
                <w:sz w:val="24"/>
                <w:szCs w:val="24"/>
              </w:rPr>
              <w:t>分。</w:t>
            </w:r>
          </w:p>
        </w:tc>
        <w:tc>
          <w:tcPr>
            <w:tcW w:w="1784" w:type="dxa"/>
            <w:vAlign w:val="center"/>
          </w:tcPr>
          <w:p w:rsidR="002F4A17" w:rsidRDefault="00F97C4B" w:rsidP="008A4E49">
            <w:pPr>
              <w:spacing w:line="400" w:lineRule="exact"/>
              <w:ind w:left="-38"/>
              <w:rPr>
                <w:rFonts w:hAnsi="宋体"/>
                <w:sz w:val="24"/>
                <w:szCs w:val="24"/>
              </w:rPr>
            </w:pPr>
            <w:r>
              <w:rPr>
                <w:rFonts w:hAnsi="宋体" w:hint="eastAsia"/>
                <w:sz w:val="24"/>
                <w:szCs w:val="24"/>
              </w:rPr>
              <w:t>以</w:t>
            </w:r>
            <w:r w:rsidR="008A4E49">
              <w:rPr>
                <w:rFonts w:hAnsi="宋体" w:hint="eastAsia"/>
                <w:sz w:val="24"/>
                <w:szCs w:val="24"/>
              </w:rPr>
              <w:t>投标</w:t>
            </w:r>
            <w:r>
              <w:rPr>
                <w:rFonts w:hAnsi="宋体" w:hint="eastAsia"/>
                <w:sz w:val="24"/>
                <w:szCs w:val="24"/>
              </w:rPr>
              <w:t>文件为准</w:t>
            </w:r>
          </w:p>
        </w:tc>
      </w:tr>
      <w:tr w:rsidR="002F4A17">
        <w:trPr>
          <w:cantSplit/>
          <w:trHeight w:val="1762"/>
        </w:trPr>
        <w:tc>
          <w:tcPr>
            <w:tcW w:w="851" w:type="dxa"/>
            <w:vAlign w:val="center"/>
          </w:tcPr>
          <w:p w:rsidR="002F4A17" w:rsidRDefault="00F97C4B">
            <w:pPr>
              <w:spacing w:line="400" w:lineRule="exact"/>
              <w:ind w:firstLine="28"/>
              <w:jc w:val="center"/>
              <w:rPr>
                <w:rFonts w:hAnsi="宋体"/>
                <w:sz w:val="24"/>
                <w:szCs w:val="24"/>
              </w:rPr>
            </w:pPr>
            <w:r>
              <w:rPr>
                <w:rFonts w:hAnsi="宋体" w:hint="eastAsia"/>
                <w:sz w:val="24"/>
                <w:szCs w:val="24"/>
              </w:rPr>
              <w:t>4</w:t>
            </w:r>
          </w:p>
        </w:tc>
        <w:tc>
          <w:tcPr>
            <w:tcW w:w="2030" w:type="dxa"/>
            <w:gridSpan w:val="2"/>
            <w:vAlign w:val="center"/>
          </w:tcPr>
          <w:p w:rsidR="002F4A17" w:rsidRDefault="00F97C4B">
            <w:pPr>
              <w:spacing w:line="400" w:lineRule="exact"/>
              <w:rPr>
                <w:rFonts w:hAnsi="宋体"/>
                <w:sz w:val="24"/>
                <w:szCs w:val="24"/>
              </w:rPr>
            </w:pPr>
            <w:r>
              <w:rPr>
                <w:rFonts w:hAnsi="宋体" w:hint="eastAsia"/>
                <w:sz w:val="24"/>
                <w:szCs w:val="24"/>
              </w:rPr>
              <w:t>遴选文件的规范性（</w:t>
            </w:r>
            <w:r>
              <w:rPr>
                <w:rFonts w:hAnsi="宋体"/>
                <w:sz w:val="24"/>
                <w:szCs w:val="24"/>
              </w:rPr>
              <w:t>5%</w:t>
            </w:r>
            <w:r>
              <w:rPr>
                <w:rFonts w:hAnsi="宋体" w:hint="eastAsia"/>
                <w:sz w:val="24"/>
                <w:szCs w:val="24"/>
              </w:rPr>
              <w:t>）</w:t>
            </w:r>
          </w:p>
        </w:tc>
        <w:tc>
          <w:tcPr>
            <w:tcW w:w="820" w:type="dxa"/>
            <w:gridSpan w:val="2"/>
            <w:vAlign w:val="center"/>
          </w:tcPr>
          <w:p w:rsidR="002F4A17" w:rsidRDefault="00F97C4B">
            <w:pPr>
              <w:spacing w:line="400" w:lineRule="exact"/>
              <w:ind w:firstLine="28"/>
              <w:jc w:val="center"/>
              <w:rPr>
                <w:rFonts w:hAnsi="宋体"/>
                <w:sz w:val="24"/>
                <w:szCs w:val="24"/>
              </w:rPr>
            </w:pPr>
            <w:r>
              <w:rPr>
                <w:rFonts w:hAnsi="宋体" w:hint="eastAsia"/>
                <w:sz w:val="24"/>
                <w:szCs w:val="24"/>
              </w:rPr>
              <w:t>5</w:t>
            </w:r>
          </w:p>
        </w:tc>
        <w:tc>
          <w:tcPr>
            <w:tcW w:w="4742" w:type="dxa"/>
            <w:gridSpan w:val="2"/>
            <w:vAlign w:val="center"/>
          </w:tcPr>
          <w:p w:rsidR="002F4A17" w:rsidRDefault="00F97C4B">
            <w:pPr>
              <w:spacing w:line="400" w:lineRule="exact"/>
              <w:rPr>
                <w:rFonts w:hAnsi="宋体"/>
                <w:sz w:val="24"/>
                <w:szCs w:val="24"/>
              </w:rPr>
            </w:pPr>
            <w:r>
              <w:rPr>
                <w:rFonts w:hAnsi="宋体" w:hint="eastAsia"/>
                <w:sz w:val="24"/>
                <w:szCs w:val="24"/>
              </w:rPr>
              <w:t>遴选文件制作规范，没有细微偏差情形的得</w:t>
            </w:r>
            <w:r>
              <w:rPr>
                <w:rFonts w:hAnsi="宋体"/>
                <w:sz w:val="24"/>
                <w:szCs w:val="24"/>
              </w:rPr>
              <w:t>5</w:t>
            </w:r>
            <w:r>
              <w:rPr>
                <w:rFonts w:hAnsi="宋体" w:hint="eastAsia"/>
                <w:sz w:val="24"/>
                <w:szCs w:val="24"/>
              </w:rPr>
              <w:t>分；有细微偏差每一项扣</w:t>
            </w:r>
            <w:r>
              <w:rPr>
                <w:rFonts w:hAnsi="宋体"/>
                <w:sz w:val="24"/>
                <w:szCs w:val="24"/>
              </w:rPr>
              <w:t>1</w:t>
            </w:r>
            <w:r>
              <w:rPr>
                <w:rFonts w:hAnsi="宋体" w:hint="eastAsia"/>
                <w:sz w:val="24"/>
                <w:szCs w:val="24"/>
              </w:rPr>
              <w:t>分，直至该项分值扣完为止。</w:t>
            </w:r>
          </w:p>
        </w:tc>
        <w:tc>
          <w:tcPr>
            <w:tcW w:w="1784" w:type="dxa"/>
            <w:vAlign w:val="center"/>
          </w:tcPr>
          <w:p w:rsidR="002F4A17" w:rsidRDefault="00F97C4B" w:rsidP="008A4E49">
            <w:pPr>
              <w:spacing w:line="400" w:lineRule="exact"/>
              <w:rPr>
                <w:rFonts w:hAnsi="宋体"/>
                <w:sz w:val="24"/>
                <w:szCs w:val="24"/>
              </w:rPr>
            </w:pPr>
            <w:r>
              <w:rPr>
                <w:rFonts w:hAnsi="宋体" w:hint="eastAsia"/>
                <w:sz w:val="24"/>
                <w:szCs w:val="24"/>
              </w:rPr>
              <w:t>以</w:t>
            </w:r>
            <w:r w:rsidR="008A4E49">
              <w:rPr>
                <w:rFonts w:hAnsi="宋体" w:hint="eastAsia"/>
                <w:sz w:val="24"/>
                <w:szCs w:val="24"/>
              </w:rPr>
              <w:t>投标</w:t>
            </w:r>
            <w:r>
              <w:rPr>
                <w:rFonts w:hAnsi="宋体" w:hint="eastAsia"/>
                <w:sz w:val="24"/>
                <w:szCs w:val="24"/>
              </w:rPr>
              <w:t>文件为准</w:t>
            </w:r>
          </w:p>
        </w:tc>
      </w:tr>
      <w:tr w:rsidR="002F4A17">
        <w:trPr>
          <w:cantSplit/>
          <w:trHeight w:val="90"/>
        </w:trPr>
        <w:tc>
          <w:tcPr>
            <w:tcW w:w="10227" w:type="dxa"/>
            <w:gridSpan w:val="8"/>
            <w:vAlign w:val="center"/>
          </w:tcPr>
          <w:p w:rsidR="002F4A17" w:rsidRDefault="00F97C4B">
            <w:pPr>
              <w:spacing w:line="400" w:lineRule="exact"/>
              <w:ind w:left="-38"/>
              <w:rPr>
                <w:rFonts w:hAnsi="宋体"/>
                <w:sz w:val="24"/>
                <w:szCs w:val="24"/>
              </w:rPr>
            </w:pPr>
            <w:r>
              <w:rPr>
                <w:rFonts w:hAnsi="宋体" w:hint="eastAsia"/>
                <w:sz w:val="24"/>
                <w:szCs w:val="24"/>
              </w:rPr>
              <w:t>综合评分满分：</w:t>
            </w:r>
            <w:r>
              <w:rPr>
                <w:rFonts w:hAnsi="宋体"/>
                <w:sz w:val="24"/>
                <w:szCs w:val="24"/>
              </w:rPr>
              <w:t>100</w:t>
            </w:r>
            <w:r>
              <w:rPr>
                <w:rFonts w:hAnsi="宋体" w:hint="eastAsia"/>
                <w:sz w:val="24"/>
                <w:szCs w:val="24"/>
              </w:rPr>
              <w:t>分</w:t>
            </w:r>
          </w:p>
        </w:tc>
      </w:tr>
    </w:tbl>
    <w:p w:rsidR="002F4A17" w:rsidRDefault="002F4A17"/>
    <w:p w:rsidR="002F4A17" w:rsidRDefault="00F97C4B">
      <w:pPr>
        <w:snapToGrid w:val="0"/>
        <w:spacing w:line="440" w:lineRule="exact"/>
        <w:rPr>
          <w:sz w:val="28"/>
          <w:szCs w:val="28"/>
        </w:rPr>
      </w:pPr>
      <w:r>
        <w:rPr>
          <w:rFonts w:ascii="新宋体" w:eastAsia="新宋体" w:hAnsi="新宋体" w:hint="eastAsia"/>
          <w:b/>
          <w:bCs/>
          <w:color w:val="000000"/>
          <w:sz w:val="28"/>
          <w:szCs w:val="28"/>
        </w:rPr>
        <w:t>备注：</w:t>
      </w:r>
      <w:r>
        <w:rPr>
          <w:rFonts w:hint="eastAsia"/>
        </w:rPr>
        <w:t>《</w:t>
      </w:r>
      <w:r>
        <w:rPr>
          <w:rFonts w:hint="eastAsia"/>
          <w:sz w:val="28"/>
          <w:szCs w:val="28"/>
        </w:rPr>
        <w:t>药品报价表》需如实填写，若药品中标后供应</w:t>
      </w:r>
      <w:proofErr w:type="gramStart"/>
      <w:r>
        <w:rPr>
          <w:rFonts w:hint="eastAsia"/>
          <w:sz w:val="28"/>
          <w:szCs w:val="28"/>
        </w:rPr>
        <w:t>商出现</w:t>
      </w:r>
      <w:proofErr w:type="gramEnd"/>
      <w:r>
        <w:rPr>
          <w:rFonts w:hint="eastAsia"/>
          <w:sz w:val="28"/>
          <w:szCs w:val="28"/>
        </w:rPr>
        <w:t>无法供货的情况，</w:t>
      </w:r>
      <w:r>
        <w:rPr>
          <w:rFonts w:hint="eastAsia"/>
          <w:sz w:val="28"/>
          <w:szCs w:val="28"/>
        </w:rPr>
        <w:t xml:space="preserve"> </w:t>
      </w:r>
      <w:r>
        <w:rPr>
          <w:rFonts w:hint="eastAsia"/>
          <w:sz w:val="28"/>
          <w:szCs w:val="28"/>
        </w:rPr>
        <w:t>可以取消其中标资格并可追究违约责任。</w:t>
      </w:r>
    </w:p>
    <w:p w:rsidR="002F4A17" w:rsidRDefault="002F4A17">
      <w:pPr>
        <w:rPr>
          <w:sz w:val="28"/>
          <w:szCs w:val="28"/>
        </w:rPr>
      </w:pPr>
    </w:p>
    <w:p w:rsidR="002F4A17" w:rsidRDefault="00F97C4B">
      <w:pPr>
        <w:rPr>
          <w:b/>
          <w:sz w:val="28"/>
          <w:szCs w:val="28"/>
        </w:rPr>
      </w:pPr>
      <w:r>
        <w:rPr>
          <w:rFonts w:hint="eastAsia"/>
          <w:b/>
          <w:sz w:val="28"/>
          <w:szCs w:val="28"/>
        </w:rPr>
        <w:t>六、投标时间和地点</w:t>
      </w:r>
      <w:r>
        <w:rPr>
          <w:b/>
          <w:sz w:val="28"/>
          <w:szCs w:val="28"/>
        </w:rPr>
        <w:t xml:space="preserve">  </w:t>
      </w:r>
    </w:p>
    <w:p w:rsidR="002F4A17" w:rsidRPr="00062F78" w:rsidRDefault="00F97C4B">
      <w:pPr>
        <w:rPr>
          <w:sz w:val="28"/>
          <w:szCs w:val="28"/>
          <w:u w:val="single"/>
        </w:rPr>
      </w:pPr>
      <w:r>
        <w:rPr>
          <w:sz w:val="28"/>
          <w:szCs w:val="28"/>
        </w:rPr>
        <w:t xml:space="preserve">   1</w:t>
      </w:r>
      <w:r>
        <w:rPr>
          <w:rFonts w:hint="eastAsia"/>
          <w:sz w:val="28"/>
          <w:szCs w:val="28"/>
        </w:rPr>
        <w:t>、投标时间：</w:t>
      </w:r>
      <w:r w:rsidR="00AA569E" w:rsidRPr="00062F78">
        <w:rPr>
          <w:rFonts w:hint="eastAsia"/>
          <w:sz w:val="28"/>
          <w:szCs w:val="28"/>
          <w:u w:val="single"/>
        </w:rPr>
        <w:t>2018</w:t>
      </w:r>
      <w:r w:rsidRPr="00062F78">
        <w:rPr>
          <w:rFonts w:hint="eastAsia"/>
          <w:sz w:val="28"/>
          <w:szCs w:val="28"/>
          <w:u w:val="single"/>
        </w:rPr>
        <w:t>年</w:t>
      </w:r>
      <w:r w:rsidR="00062F78" w:rsidRPr="00062F78">
        <w:rPr>
          <w:rFonts w:hint="eastAsia"/>
          <w:sz w:val="28"/>
          <w:szCs w:val="28"/>
          <w:u w:val="single"/>
        </w:rPr>
        <w:t>4</w:t>
      </w:r>
      <w:r w:rsidR="00062F78" w:rsidRPr="00062F78">
        <w:rPr>
          <w:rFonts w:hint="eastAsia"/>
          <w:sz w:val="28"/>
          <w:szCs w:val="28"/>
          <w:u w:val="single"/>
        </w:rPr>
        <w:t>月</w:t>
      </w:r>
      <w:r w:rsidR="00062F78" w:rsidRPr="00062F78">
        <w:rPr>
          <w:rFonts w:hint="eastAsia"/>
          <w:sz w:val="28"/>
          <w:szCs w:val="28"/>
          <w:u w:val="single"/>
        </w:rPr>
        <w:t>25</w:t>
      </w:r>
      <w:r w:rsidR="00062F78" w:rsidRPr="00062F78">
        <w:rPr>
          <w:rFonts w:hint="eastAsia"/>
          <w:sz w:val="28"/>
          <w:szCs w:val="28"/>
          <w:u w:val="single"/>
        </w:rPr>
        <w:t>日，上午</w:t>
      </w:r>
      <w:r w:rsidR="00062F78" w:rsidRPr="00062F78">
        <w:rPr>
          <w:rFonts w:hint="eastAsia"/>
          <w:sz w:val="28"/>
          <w:szCs w:val="28"/>
          <w:u w:val="single"/>
        </w:rPr>
        <w:t>9:00-10:30</w:t>
      </w:r>
      <w:r w:rsidR="00062F78">
        <w:rPr>
          <w:rFonts w:hint="eastAsia"/>
          <w:sz w:val="28"/>
          <w:szCs w:val="28"/>
          <w:u w:val="single"/>
        </w:rPr>
        <w:t>。</w:t>
      </w:r>
    </w:p>
    <w:p w:rsidR="002F4A17" w:rsidRDefault="00F97C4B">
      <w:pPr>
        <w:ind w:firstLineChars="200" w:firstLine="560"/>
        <w:rPr>
          <w:sz w:val="28"/>
          <w:szCs w:val="28"/>
        </w:rPr>
      </w:pPr>
      <w:r>
        <w:rPr>
          <w:rFonts w:hint="eastAsia"/>
          <w:sz w:val="28"/>
          <w:szCs w:val="28"/>
        </w:rPr>
        <w:t>投标文件</w:t>
      </w:r>
      <w:r>
        <w:rPr>
          <w:rFonts w:hint="eastAsia"/>
          <w:sz w:val="28"/>
          <w:szCs w:val="28"/>
        </w:rPr>
        <w:t>1</w:t>
      </w:r>
      <w:r>
        <w:rPr>
          <w:rFonts w:hint="eastAsia"/>
          <w:sz w:val="28"/>
          <w:szCs w:val="28"/>
        </w:rPr>
        <w:t>正</w:t>
      </w:r>
      <w:r>
        <w:rPr>
          <w:rFonts w:hint="eastAsia"/>
          <w:sz w:val="28"/>
          <w:szCs w:val="28"/>
        </w:rPr>
        <w:t>2</w:t>
      </w:r>
      <w:r>
        <w:rPr>
          <w:rFonts w:hint="eastAsia"/>
          <w:sz w:val="28"/>
          <w:szCs w:val="28"/>
        </w:rPr>
        <w:t>副，必须装订成册并编码，</w:t>
      </w:r>
      <w:r>
        <w:rPr>
          <w:sz w:val="28"/>
          <w:szCs w:val="28"/>
        </w:rPr>
        <w:t xml:space="preserve"> </w:t>
      </w:r>
      <w:r>
        <w:rPr>
          <w:rFonts w:hint="eastAsia"/>
          <w:sz w:val="28"/>
          <w:szCs w:val="28"/>
        </w:rPr>
        <w:t>所有外层密封袋的封口处应粘贴牢固，并加盖密封章。</w:t>
      </w:r>
    </w:p>
    <w:p w:rsidR="002F4A17" w:rsidRDefault="00F97C4B">
      <w:pPr>
        <w:rPr>
          <w:sz w:val="28"/>
          <w:szCs w:val="28"/>
        </w:rPr>
      </w:pPr>
      <w:r>
        <w:rPr>
          <w:sz w:val="28"/>
          <w:szCs w:val="28"/>
        </w:rPr>
        <w:t xml:space="preserve">   2</w:t>
      </w:r>
      <w:r>
        <w:rPr>
          <w:rFonts w:hint="eastAsia"/>
          <w:sz w:val="28"/>
          <w:szCs w:val="28"/>
        </w:rPr>
        <w:t>、地点：西华大学第二办公区</w:t>
      </w:r>
      <w:r>
        <w:rPr>
          <w:rFonts w:hint="eastAsia"/>
          <w:sz w:val="28"/>
          <w:szCs w:val="28"/>
        </w:rPr>
        <w:t>107</w:t>
      </w:r>
      <w:r>
        <w:rPr>
          <w:rFonts w:hint="eastAsia"/>
          <w:sz w:val="28"/>
          <w:szCs w:val="28"/>
        </w:rPr>
        <w:t>室。</w:t>
      </w:r>
    </w:p>
    <w:p w:rsidR="002F4A17" w:rsidRDefault="00F97C4B">
      <w:pPr>
        <w:spacing w:after="165" w:line="360" w:lineRule="auto"/>
        <w:ind w:firstLineChars="150" w:firstLine="420"/>
        <w:rPr>
          <w:sz w:val="28"/>
          <w:szCs w:val="28"/>
        </w:rPr>
      </w:pPr>
      <w:r>
        <w:rPr>
          <w:rFonts w:hint="eastAsia"/>
          <w:sz w:val="28"/>
          <w:szCs w:val="28"/>
        </w:rPr>
        <w:t>3</w:t>
      </w:r>
      <w:r>
        <w:rPr>
          <w:rFonts w:hint="eastAsia"/>
          <w:sz w:val="28"/>
          <w:szCs w:val="28"/>
        </w:rPr>
        <w:t>、联系人及电话：</w:t>
      </w:r>
      <w:r w:rsidR="00C052E2">
        <w:rPr>
          <w:rFonts w:hint="eastAsia"/>
          <w:sz w:val="28"/>
          <w:szCs w:val="28"/>
        </w:rPr>
        <w:t>陈</w:t>
      </w:r>
      <w:r>
        <w:rPr>
          <w:rFonts w:hint="eastAsia"/>
          <w:sz w:val="28"/>
          <w:szCs w:val="28"/>
        </w:rPr>
        <w:t>老师</w:t>
      </w:r>
      <w:r>
        <w:rPr>
          <w:rFonts w:hint="eastAsia"/>
          <w:sz w:val="28"/>
          <w:szCs w:val="28"/>
        </w:rPr>
        <w:t xml:space="preserve">   </w:t>
      </w:r>
      <w:r>
        <w:rPr>
          <w:rFonts w:hint="eastAsia"/>
          <w:sz w:val="28"/>
          <w:szCs w:val="28"/>
        </w:rPr>
        <w:t>电话：</w:t>
      </w:r>
      <w:r>
        <w:rPr>
          <w:rFonts w:hint="eastAsia"/>
          <w:sz w:val="28"/>
          <w:szCs w:val="28"/>
        </w:rPr>
        <w:t>87720123  </w:t>
      </w:r>
    </w:p>
    <w:p w:rsidR="00062F78" w:rsidRDefault="00062F78">
      <w:pPr>
        <w:spacing w:after="165" w:line="360" w:lineRule="auto"/>
        <w:ind w:firstLineChars="150" w:firstLine="420"/>
        <w:rPr>
          <w:sz w:val="28"/>
          <w:szCs w:val="28"/>
        </w:rPr>
      </w:pPr>
      <w:r>
        <w:rPr>
          <w:rFonts w:hint="eastAsia"/>
          <w:sz w:val="28"/>
          <w:szCs w:val="28"/>
        </w:rPr>
        <w:lastRenderedPageBreak/>
        <w:t>4</w:t>
      </w:r>
      <w:r>
        <w:rPr>
          <w:rFonts w:hint="eastAsia"/>
          <w:sz w:val="28"/>
          <w:szCs w:val="28"/>
        </w:rPr>
        <w:t>、招标文件及药品目录请在公告下方自行下载。</w:t>
      </w:r>
    </w:p>
    <w:p w:rsidR="002F4A17" w:rsidRDefault="00F97C4B">
      <w:pPr>
        <w:rPr>
          <w:b/>
        </w:rPr>
      </w:pPr>
      <w:r>
        <w:rPr>
          <w:rFonts w:hint="eastAsia"/>
          <w:b/>
        </w:rPr>
        <w:t>附：西华大学采购目录</w:t>
      </w:r>
    </w:p>
    <w:sectPr w:rsidR="002F4A17" w:rsidSect="001364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C7F" w:rsidRDefault="00BC2C7F" w:rsidP="00F97C4B">
      <w:r>
        <w:separator/>
      </w:r>
    </w:p>
  </w:endnote>
  <w:endnote w:type="continuationSeparator" w:id="0">
    <w:p w:rsidR="00BC2C7F" w:rsidRDefault="00BC2C7F" w:rsidP="00F9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
    <w:altName w:val="Arial Unicode MS"/>
    <w:charset w:val="86"/>
    <w:family w:val="script"/>
    <w:pitch w:val="default"/>
    <w:sig w:usb0="00000000" w:usb1="00000000" w:usb2="00000010" w:usb3="00000000" w:csb0="00040000" w:csb1="00000000"/>
  </w:font>
  <w:font w:name="方正小标宋简体">
    <w:altName w:val="宋体"/>
    <w:charset w:val="86"/>
    <w:family w:val="swiss"/>
    <w:pitch w:val="default"/>
    <w:sig w:usb0="00000000" w:usb1="0000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DotumChe">
    <w:panose1 w:val="020B0609000101010101"/>
    <w:charset w:val="81"/>
    <w:family w:val="modern"/>
    <w:pitch w:val="fixed"/>
    <w:sig w:usb0="B00002AF" w:usb1="69D77CFB" w:usb2="00000030" w:usb3="00000000" w:csb0="0008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C7F" w:rsidRDefault="00BC2C7F" w:rsidP="00F97C4B">
      <w:r>
        <w:separator/>
      </w:r>
    </w:p>
  </w:footnote>
  <w:footnote w:type="continuationSeparator" w:id="0">
    <w:p w:rsidR="00BC2C7F" w:rsidRDefault="00BC2C7F" w:rsidP="00F97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4C66"/>
    <w:rsid w:val="00062F78"/>
    <w:rsid w:val="00063088"/>
    <w:rsid w:val="00065EC2"/>
    <w:rsid w:val="00074D80"/>
    <w:rsid w:val="000762EA"/>
    <w:rsid w:val="000E4272"/>
    <w:rsid w:val="001364B9"/>
    <w:rsid w:val="001A3C9B"/>
    <w:rsid w:val="00234C66"/>
    <w:rsid w:val="002D331D"/>
    <w:rsid w:val="002E2088"/>
    <w:rsid w:val="002F4A17"/>
    <w:rsid w:val="00321AFF"/>
    <w:rsid w:val="003679E5"/>
    <w:rsid w:val="003B52A3"/>
    <w:rsid w:val="003E220D"/>
    <w:rsid w:val="003F2682"/>
    <w:rsid w:val="00490ADA"/>
    <w:rsid w:val="004C7A88"/>
    <w:rsid w:val="005558A2"/>
    <w:rsid w:val="00556472"/>
    <w:rsid w:val="00672E8D"/>
    <w:rsid w:val="00863B4A"/>
    <w:rsid w:val="008A4E49"/>
    <w:rsid w:val="00907444"/>
    <w:rsid w:val="00970892"/>
    <w:rsid w:val="00A05DFB"/>
    <w:rsid w:val="00AA569E"/>
    <w:rsid w:val="00AA70DF"/>
    <w:rsid w:val="00AF446F"/>
    <w:rsid w:val="00BC2C7F"/>
    <w:rsid w:val="00BD645D"/>
    <w:rsid w:val="00C052E2"/>
    <w:rsid w:val="00D1620E"/>
    <w:rsid w:val="00D50038"/>
    <w:rsid w:val="00D61B0C"/>
    <w:rsid w:val="00D95FBE"/>
    <w:rsid w:val="00DB4587"/>
    <w:rsid w:val="00EE7B57"/>
    <w:rsid w:val="00EF636B"/>
    <w:rsid w:val="00F54BE4"/>
    <w:rsid w:val="00F97C4B"/>
    <w:rsid w:val="00FB6099"/>
    <w:rsid w:val="78465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4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1"/>
    <w:rsid w:val="001364B9"/>
    <w:pPr>
      <w:ind w:firstLineChars="150" w:firstLine="420"/>
      <w:jc w:val="left"/>
    </w:pPr>
    <w:rPr>
      <w:rFonts w:ascii="宋体" w:eastAsia="宋体"/>
      <w:sz w:val="34"/>
    </w:rPr>
  </w:style>
  <w:style w:type="paragraph" w:styleId="a3">
    <w:name w:val="footer"/>
    <w:basedOn w:val="a"/>
    <w:link w:val="Char"/>
    <w:uiPriority w:val="99"/>
    <w:unhideWhenUsed/>
    <w:rsid w:val="001364B9"/>
    <w:pPr>
      <w:tabs>
        <w:tab w:val="center" w:pos="4153"/>
        <w:tab w:val="right" w:pos="8306"/>
      </w:tabs>
      <w:snapToGrid w:val="0"/>
      <w:jc w:val="left"/>
    </w:pPr>
    <w:rPr>
      <w:sz w:val="18"/>
      <w:szCs w:val="18"/>
    </w:rPr>
  </w:style>
  <w:style w:type="paragraph" w:styleId="a4">
    <w:name w:val="header"/>
    <w:basedOn w:val="a"/>
    <w:link w:val="Char0"/>
    <w:uiPriority w:val="99"/>
    <w:unhideWhenUsed/>
    <w:rsid w:val="001364B9"/>
    <w:pPr>
      <w:pBdr>
        <w:bottom w:val="single" w:sz="6" w:space="1" w:color="auto"/>
      </w:pBdr>
      <w:tabs>
        <w:tab w:val="center" w:pos="4153"/>
        <w:tab w:val="right" w:pos="8306"/>
      </w:tabs>
      <w:snapToGrid w:val="0"/>
      <w:jc w:val="center"/>
    </w:pPr>
    <w:rPr>
      <w:sz w:val="18"/>
      <w:szCs w:val="18"/>
    </w:rPr>
  </w:style>
  <w:style w:type="paragraph" w:styleId="a5">
    <w:name w:val="List"/>
    <w:basedOn w:val="a"/>
    <w:rsid w:val="001364B9"/>
    <w:pPr>
      <w:ind w:left="200" w:hangingChars="200" w:hanging="200"/>
    </w:pPr>
    <w:rPr>
      <w:rFonts w:ascii="Times New Roman" w:eastAsia="方正仿宋" w:hAnsi="Times New Roman" w:cs="Times New Roman"/>
      <w:kern w:val="0"/>
      <w:sz w:val="32"/>
      <w:szCs w:val="32"/>
    </w:rPr>
  </w:style>
  <w:style w:type="character" w:customStyle="1" w:styleId="Char0">
    <w:name w:val="页眉 Char"/>
    <w:basedOn w:val="a0"/>
    <w:link w:val="a4"/>
    <w:uiPriority w:val="99"/>
    <w:semiHidden/>
    <w:rsid w:val="001364B9"/>
    <w:rPr>
      <w:sz w:val="18"/>
      <w:szCs w:val="18"/>
    </w:rPr>
  </w:style>
  <w:style w:type="character" w:customStyle="1" w:styleId="Char">
    <w:name w:val="页脚 Char"/>
    <w:basedOn w:val="a0"/>
    <w:link w:val="a3"/>
    <w:uiPriority w:val="99"/>
    <w:semiHidden/>
    <w:qFormat/>
    <w:rsid w:val="001364B9"/>
    <w:rPr>
      <w:sz w:val="18"/>
      <w:szCs w:val="18"/>
    </w:rPr>
  </w:style>
  <w:style w:type="character" w:customStyle="1" w:styleId="2Char">
    <w:name w:val="正文文本缩进 2 Char"/>
    <w:basedOn w:val="a0"/>
    <w:qFormat/>
    <w:locked/>
    <w:rsid w:val="001364B9"/>
    <w:rPr>
      <w:rFonts w:ascii="宋体" w:eastAsia="宋体"/>
      <w:sz w:val="34"/>
    </w:rPr>
  </w:style>
  <w:style w:type="character" w:customStyle="1" w:styleId="2Char1">
    <w:name w:val="正文文本缩进 2 Char1"/>
    <w:basedOn w:val="a0"/>
    <w:link w:val="2"/>
    <w:uiPriority w:val="99"/>
    <w:semiHidden/>
    <w:rsid w:val="001364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6</Pages>
  <Words>297</Words>
  <Characters>1696</Characters>
  <Application>Microsoft Office Word</Application>
  <DocSecurity>0</DocSecurity>
  <Lines>14</Lines>
  <Paragraphs>3</Paragraphs>
  <ScaleCrop>false</ScaleCrop>
  <Company>Lenovo</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张勇</dc:creator>
  <cp:lastModifiedBy>王守亮</cp:lastModifiedBy>
  <cp:revision>49</cp:revision>
  <cp:lastPrinted>2017-03-14T00:48:00Z</cp:lastPrinted>
  <dcterms:created xsi:type="dcterms:W3CDTF">2016-09-13T07:50:00Z</dcterms:created>
  <dcterms:modified xsi:type="dcterms:W3CDTF">2018-04-17T08:09:00Z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